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6C16F" w14:textId="7ECA648D" w:rsidR="00A61411" w:rsidRPr="00EF1B74" w:rsidRDefault="00C54F4A" w:rsidP="00C54F4A">
      <w:pPr>
        <w:jc w:val="both"/>
        <w:rPr>
          <w:rFonts w:ascii="Times New Roman" w:hAnsi="Times New Roman" w:cs="Times New Roman"/>
          <w:sz w:val="24"/>
          <w:szCs w:val="24"/>
        </w:rPr>
      </w:pPr>
      <w:r w:rsidRPr="00EF1B74">
        <w:rPr>
          <w:rFonts w:ascii="Times New Roman" w:hAnsi="Times New Roman" w:cs="Times New Roman"/>
          <w:sz w:val="24"/>
          <w:szCs w:val="24"/>
        </w:rPr>
        <w:t>Signor Presidente,</w:t>
      </w:r>
    </w:p>
    <w:p w14:paraId="358060F8" w14:textId="059B1D1E" w:rsidR="00C54F4A" w:rsidRPr="00EF1B74" w:rsidRDefault="00C54F4A" w:rsidP="00EF1B7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F1B74">
        <w:rPr>
          <w:rFonts w:ascii="Times New Roman" w:hAnsi="Times New Roman" w:cs="Times New Roman"/>
          <w:sz w:val="24"/>
          <w:szCs w:val="24"/>
        </w:rPr>
        <w:t>abbiamo preso atto con preoccupata soddisfazione del suo viaggio in Libia che ha recuperato</w:t>
      </w:r>
      <w:r w:rsidR="00DF39B3" w:rsidRPr="00EF1B74">
        <w:rPr>
          <w:rFonts w:ascii="Times New Roman" w:hAnsi="Times New Roman" w:cs="Times New Roman"/>
          <w:sz w:val="24"/>
          <w:szCs w:val="24"/>
        </w:rPr>
        <w:t xml:space="preserve"> per il nostro Paese</w:t>
      </w:r>
      <w:r w:rsidRPr="00EF1B74">
        <w:rPr>
          <w:rFonts w:ascii="Times New Roman" w:hAnsi="Times New Roman" w:cs="Times New Roman"/>
          <w:sz w:val="24"/>
          <w:szCs w:val="24"/>
        </w:rPr>
        <w:t xml:space="preserve"> autorevolezza rispetto ai precedenti esiti. Preoccupati perché in quel contesto difficile e complesso un punto di riferimento sicuro è la presenza dell’Eni, che è riuscita a resistere</w:t>
      </w:r>
      <w:r w:rsidR="00DF39B3" w:rsidRPr="00EF1B74">
        <w:rPr>
          <w:rFonts w:ascii="Times New Roman" w:hAnsi="Times New Roman" w:cs="Times New Roman"/>
          <w:sz w:val="24"/>
          <w:szCs w:val="24"/>
        </w:rPr>
        <w:t>,</w:t>
      </w:r>
      <w:r w:rsidRPr="00EF1B74">
        <w:rPr>
          <w:rFonts w:ascii="Times New Roman" w:hAnsi="Times New Roman" w:cs="Times New Roman"/>
          <w:sz w:val="24"/>
          <w:szCs w:val="24"/>
        </w:rPr>
        <w:t xml:space="preserve"> tutelando così anche lavoro e interessi </w:t>
      </w:r>
      <w:r w:rsidR="00DF39B3" w:rsidRPr="00EF1B74">
        <w:rPr>
          <w:rFonts w:ascii="Times New Roman" w:hAnsi="Times New Roman" w:cs="Times New Roman"/>
          <w:sz w:val="24"/>
          <w:szCs w:val="24"/>
        </w:rPr>
        <w:t>italiani</w:t>
      </w:r>
      <w:r w:rsidRPr="00EF1B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29279C" w14:textId="0F4A4C75" w:rsidR="00C54F4A" w:rsidRPr="00EF1B74" w:rsidRDefault="00E21147" w:rsidP="00EF1B7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F1B74">
        <w:rPr>
          <w:rFonts w:ascii="Times New Roman" w:hAnsi="Times New Roman" w:cs="Times New Roman"/>
          <w:sz w:val="24"/>
          <w:szCs w:val="24"/>
        </w:rPr>
        <w:t>N</w:t>
      </w:r>
      <w:r w:rsidR="00C54F4A" w:rsidRPr="00EF1B74">
        <w:rPr>
          <w:rFonts w:ascii="Times New Roman" w:hAnsi="Times New Roman" w:cs="Times New Roman"/>
          <w:sz w:val="24"/>
          <w:szCs w:val="24"/>
        </w:rPr>
        <w:t>on vorremmo</w:t>
      </w:r>
      <w:r w:rsidRPr="00EF1B74">
        <w:rPr>
          <w:rFonts w:ascii="Times New Roman" w:hAnsi="Times New Roman" w:cs="Times New Roman"/>
          <w:sz w:val="24"/>
          <w:szCs w:val="24"/>
        </w:rPr>
        <w:t>, però,</w:t>
      </w:r>
      <w:r w:rsidR="00C54F4A" w:rsidRPr="00EF1B74">
        <w:rPr>
          <w:rFonts w:ascii="Times New Roman" w:hAnsi="Times New Roman" w:cs="Times New Roman"/>
          <w:sz w:val="24"/>
          <w:szCs w:val="24"/>
        </w:rPr>
        <w:t xml:space="preserve"> che questo ruolo dell’Eni la inducesse a valutare con benigna comprensione l’aspetto più generale che riguarda l’Eni nel contesto delle strategie e delle politiche industriali di Next Generation EU. Con </w:t>
      </w:r>
      <w:r w:rsidR="00DF39B3" w:rsidRPr="00EF1B74">
        <w:rPr>
          <w:rFonts w:ascii="Times New Roman" w:hAnsi="Times New Roman" w:cs="Times New Roman"/>
          <w:sz w:val="24"/>
          <w:szCs w:val="24"/>
        </w:rPr>
        <w:t>assoluta</w:t>
      </w:r>
      <w:r w:rsidR="00C54F4A" w:rsidRPr="00EF1B74">
        <w:rPr>
          <w:rFonts w:ascii="Times New Roman" w:hAnsi="Times New Roman" w:cs="Times New Roman"/>
          <w:sz w:val="24"/>
          <w:szCs w:val="24"/>
        </w:rPr>
        <w:t xml:space="preserve"> franchezza </w:t>
      </w:r>
      <w:r w:rsidR="00DF39B3" w:rsidRPr="00EF1B74">
        <w:rPr>
          <w:rFonts w:ascii="Times New Roman" w:hAnsi="Times New Roman" w:cs="Times New Roman"/>
          <w:sz w:val="24"/>
          <w:szCs w:val="24"/>
        </w:rPr>
        <w:t>le segnaliamo</w:t>
      </w:r>
      <w:r w:rsidR="00C54F4A" w:rsidRPr="00EF1B74">
        <w:rPr>
          <w:rFonts w:ascii="Times New Roman" w:hAnsi="Times New Roman" w:cs="Times New Roman"/>
          <w:sz w:val="24"/>
          <w:szCs w:val="24"/>
        </w:rPr>
        <w:t xml:space="preserve"> che l’Eni </w:t>
      </w:r>
      <w:r w:rsidR="00563288" w:rsidRPr="00EF1B74">
        <w:rPr>
          <w:rFonts w:ascii="Times New Roman" w:hAnsi="Times New Roman" w:cs="Times New Roman"/>
          <w:sz w:val="24"/>
          <w:szCs w:val="24"/>
        </w:rPr>
        <w:t>può rappresentare</w:t>
      </w:r>
      <w:r w:rsidR="00C54F4A" w:rsidRPr="00EF1B74">
        <w:rPr>
          <w:rFonts w:ascii="Times New Roman" w:hAnsi="Times New Roman" w:cs="Times New Roman"/>
          <w:sz w:val="24"/>
          <w:szCs w:val="24"/>
        </w:rPr>
        <w:t xml:space="preserve"> </w:t>
      </w:r>
      <w:r w:rsidR="00563288" w:rsidRPr="00EF1B74">
        <w:rPr>
          <w:rFonts w:ascii="Times New Roman" w:hAnsi="Times New Roman" w:cs="Times New Roman"/>
          <w:sz w:val="24"/>
          <w:szCs w:val="24"/>
        </w:rPr>
        <w:t xml:space="preserve">un </w:t>
      </w:r>
      <w:r w:rsidR="00C74BD3" w:rsidRPr="00EF1B74">
        <w:rPr>
          <w:rFonts w:ascii="Times New Roman" w:hAnsi="Times New Roman" w:cs="Times New Roman"/>
          <w:sz w:val="24"/>
          <w:szCs w:val="24"/>
        </w:rPr>
        <w:t xml:space="preserve">serio </w:t>
      </w:r>
      <w:r w:rsidR="00563288" w:rsidRPr="00EF1B74">
        <w:rPr>
          <w:rFonts w:ascii="Times New Roman" w:hAnsi="Times New Roman" w:cs="Times New Roman"/>
          <w:sz w:val="24"/>
          <w:szCs w:val="24"/>
        </w:rPr>
        <w:t xml:space="preserve">ostacolo </w:t>
      </w:r>
      <w:r w:rsidR="00C54F4A" w:rsidRPr="00EF1B74">
        <w:rPr>
          <w:rFonts w:ascii="Times New Roman" w:hAnsi="Times New Roman" w:cs="Times New Roman"/>
          <w:sz w:val="24"/>
          <w:szCs w:val="24"/>
        </w:rPr>
        <w:t xml:space="preserve">per i destini di una ripresa dell’Italia che sia davvero resiliente, capace cioè di sprigionare impulso e sostegno alla </w:t>
      </w:r>
      <w:r w:rsidR="00C54F4A" w:rsidRPr="00EF1B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transizione ecologica</w:t>
      </w:r>
      <w:r w:rsidR="00C54F4A" w:rsidRPr="00EF1B74">
        <w:rPr>
          <w:rFonts w:ascii="Times New Roman" w:hAnsi="Times New Roman" w:cs="Times New Roman"/>
          <w:sz w:val="24"/>
          <w:szCs w:val="24"/>
        </w:rPr>
        <w:t xml:space="preserve"> nella quale il </w:t>
      </w:r>
      <w:r w:rsidR="00FD4CA3" w:rsidRPr="00EF1B74">
        <w:rPr>
          <w:rFonts w:ascii="Times New Roman" w:hAnsi="Times New Roman" w:cs="Times New Roman"/>
          <w:sz w:val="24"/>
          <w:szCs w:val="24"/>
        </w:rPr>
        <w:t xml:space="preserve">suo </w:t>
      </w:r>
      <w:r w:rsidR="00C54F4A" w:rsidRPr="00EF1B74">
        <w:rPr>
          <w:rFonts w:ascii="Times New Roman" w:hAnsi="Times New Roman" w:cs="Times New Roman"/>
          <w:sz w:val="24"/>
          <w:szCs w:val="24"/>
        </w:rPr>
        <w:t xml:space="preserve">Governo </w:t>
      </w:r>
      <w:r w:rsidR="00FD4CA3" w:rsidRPr="00EF1B74">
        <w:rPr>
          <w:rFonts w:ascii="Times New Roman" w:hAnsi="Times New Roman" w:cs="Times New Roman"/>
          <w:sz w:val="24"/>
          <w:szCs w:val="24"/>
        </w:rPr>
        <w:t>si dichiara</w:t>
      </w:r>
      <w:r w:rsidR="00C54F4A" w:rsidRPr="00EF1B74">
        <w:rPr>
          <w:rFonts w:ascii="Times New Roman" w:hAnsi="Times New Roman" w:cs="Times New Roman"/>
          <w:sz w:val="24"/>
          <w:szCs w:val="24"/>
        </w:rPr>
        <w:t xml:space="preserve"> impegnato.</w:t>
      </w:r>
    </w:p>
    <w:p w14:paraId="0D9EE4B7" w14:textId="4460F1E2" w:rsidR="003104FB" w:rsidRPr="00EF1B74" w:rsidRDefault="00E21147" w:rsidP="00EF1B7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F1B74">
        <w:rPr>
          <w:rFonts w:ascii="Times New Roman" w:hAnsi="Times New Roman" w:cs="Times New Roman"/>
          <w:sz w:val="24"/>
          <w:szCs w:val="24"/>
        </w:rPr>
        <w:t>Nel mondo, i</w:t>
      </w:r>
      <w:r w:rsidR="00FD4CA3" w:rsidRPr="00EF1B74">
        <w:rPr>
          <w:rFonts w:ascii="Times New Roman" w:hAnsi="Times New Roman" w:cs="Times New Roman"/>
          <w:sz w:val="24"/>
          <w:szCs w:val="24"/>
        </w:rPr>
        <w:t xml:space="preserve"> grandi </w:t>
      </w:r>
      <w:r w:rsidRPr="00EF1B74">
        <w:rPr>
          <w:rFonts w:ascii="Times New Roman" w:hAnsi="Times New Roman" w:cs="Times New Roman"/>
          <w:sz w:val="24"/>
          <w:szCs w:val="24"/>
        </w:rPr>
        <w:t>G</w:t>
      </w:r>
      <w:r w:rsidR="00FD4CA3" w:rsidRPr="00EF1B74">
        <w:rPr>
          <w:rFonts w:ascii="Times New Roman" w:hAnsi="Times New Roman" w:cs="Times New Roman"/>
          <w:sz w:val="24"/>
          <w:szCs w:val="24"/>
        </w:rPr>
        <w:t xml:space="preserve">ruppi multinazionali </w:t>
      </w:r>
      <w:r w:rsidR="00147749" w:rsidRPr="00EF1B74">
        <w:rPr>
          <w:rFonts w:ascii="Times New Roman" w:hAnsi="Times New Roman" w:cs="Times New Roman"/>
          <w:sz w:val="24"/>
          <w:szCs w:val="24"/>
        </w:rPr>
        <w:t>bas</w:t>
      </w:r>
      <w:r w:rsidR="00FD4CA3" w:rsidRPr="00EF1B74">
        <w:rPr>
          <w:rFonts w:ascii="Times New Roman" w:hAnsi="Times New Roman" w:cs="Times New Roman"/>
          <w:sz w:val="24"/>
          <w:szCs w:val="24"/>
        </w:rPr>
        <w:t xml:space="preserve">ati sull’energia stanno assumendo ruoli e obiettivi sempre più coraggiosi e ravvicinati nel tempo. Questo è </w:t>
      </w:r>
      <w:r w:rsidR="0002080C" w:rsidRPr="00EF1B74">
        <w:rPr>
          <w:rFonts w:ascii="Times New Roman" w:hAnsi="Times New Roman" w:cs="Times New Roman"/>
          <w:sz w:val="24"/>
          <w:szCs w:val="24"/>
        </w:rPr>
        <w:t>ovvio</w:t>
      </w:r>
      <w:r w:rsidR="00FD4CA3" w:rsidRPr="00EF1B74">
        <w:rPr>
          <w:rFonts w:ascii="Times New Roman" w:hAnsi="Times New Roman" w:cs="Times New Roman"/>
          <w:sz w:val="24"/>
          <w:szCs w:val="24"/>
        </w:rPr>
        <w:t xml:space="preserve"> per </w:t>
      </w:r>
      <w:r w:rsidR="003104FB" w:rsidRPr="00EF1B74">
        <w:rPr>
          <w:rFonts w:ascii="Times New Roman" w:hAnsi="Times New Roman" w:cs="Times New Roman"/>
          <w:sz w:val="24"/>
          <w:szCs w:val="24"/>
        </w:rPr>
        <w:t xml:space="preserve">le </w:t>
      </w:r>
      <w:r w:rsidR="00147749" w:rsidRPr="00EF1B74">
        <w:rPr>
          <w:rFonts w:ascii="Times New Roman" w:hAnsi="Times New Roman" w:cs="Times New Roman"/>
          <w:sz w:val="24"/>
          <w:szCs w:val="24"/>
        </w:rPr>
        <w:t>compagnie</w:t>
      </w:r>
      <w:r w:rsidR="002661C4" w:rsidRPr="00EF1B74">
        <w:rPr>
          <w:rFonts w:ascii="Times New Roman" w:hAnsi="Times New Roman" w:cs="Times New Roman"/>
          <w:sz w:val="24"/>
          <w:szCs w:val="24"/>
        </w:rPr>
        <w:t xml:space="preserve"> </w:t>
      </w:r>
      <w:r w:rsidR="00FD4CA3" w:rsidRPr="00EF1B74">
        <w:rPr>
          <w:rFonts w:ascii="Times New Roman" w:hAnsi="Times New Roman" w:cs="Times New Roman"/>
          <w:sz w:val="24"/>
          <w:szCs w:val="24"/>
        </w:rPr>
        <w:t xml:space="preserve">che operano nelle </w:t>
      </w:r>
      <w:r w:rsidRPr="00EF1B74">
        <w:rPr>
          <w:rFonts w:ascii="Times New Roman" w:hAnsi="Times New Roman" w:cs="Times New Roman"/>
          <w:sz w:val="24"/>
          <w:szCs w:val="24"/>
        </w:rPr>
        <w:t xml:space="preserve">energie </w:t>
      </w:r>
      <w:r w:rsidR="00FD4CA3" w:rsidRPr="00EF1B74">
        <w:rPr>
          <w:rFonts w:ascii="Times New Roman" w:hAnsi="Times New Roman" w:cs="Times New Roman"/>
          <w:sz w:val="24"/>
          <w:szCs w:val="24"/>
        </w:rPr>
        <w:t>rinnovabili</w:t>
      </w:r>
      <w:r w:rsidRPr="00EF1B74">
        <w:rPr>
          <w:rFonts w:ascii="Times New Roman" w:hAnsi="Times New Roman" w:cs="Times New Roman"/>
          <w:sz w:val="24"/>
          <w:szCs w:val="24"/>
        </w:rPr>
        <w:t>,</w:t>
      </w:r>
      <w:r w:rsidR="00FD4CA3" w:rsidRPr="00EF1B74">
        <w:rPr>
          <w:rFonts w:ascii="Times New Roman" w:hAnsi="Times New Roman" w:cs="Times New Roman"/>
          <w:sz w:val="24"/>
          <w:szCs w:val="24"/>
        </w:rPr>
        <w:t xml:space="preserve"> </w:t>
      </w:r>
      <w:r w:rsidR="003104FB" w:rsidRPr="00EF1B74">
        <w:rPr>
          <w:rFonts w:ascii="Times New Roman" w:hAnsi="Times New Roman" w:cs="Times New Roman"/>
          <w:sz w:val="24"/>
          <w:szCs w:val="24"/>
        </w:rPr>
        <w:t xml:space="preserve">come </w:t>
      </w:r>
      <w:proofErr w:type="spellStart"/>
      <w:r w:rsidR="00152F3E" w:rsidRPr="00EF1B74">
        <w:rPr>
          <w:rFonts w:ascii="Times New Roman" w:hAnsi="Times New Roman" w:cs="Times New Roman"/>
          <w:sz w:val="24"/>
          <w:szCs w:val="24"/>
        </w:rPr>
        <w:t>Ø</w:t>
      </w:r>
      <w:r w:rsidR="003104FB" w:rsidRPr="00EF1B74">
        <w:rPr>
          <w:rFonts w:ascii="Times New Roman" w:hAnsi="Times New Roman" w:cs="Times New Roman"/>
          <w:sz w:val="24"/>
          <w:szCs w:val="24"/>
        </w:rPr>
        <w:t>rsted</w:t>
      </w:r>
      <w:proofErr w:type="spellEnd"/>
      <w:r w:rsidR="003104FB" w:rsidRPr="00EF1B74">
        <w:rPr>
          <w:rFonts w:ascii="Times New Roman" w:hAnsi="Times New Roman" w:cs="Times New Roman"/>
          <w:sz w:val="24"/>
          <w:szCs w:val="24"/>
        </w:rPr>
        <w:t>,</w:t>
      </w:r>
      <w:r w:rsidR="00F36145" w:rsidRPr="00EF1B74">
        <w:rPr>
          <w:rFonts w:ascii="Times New Roman" w:hAnsi="Times New Roman" w:cs="Times New Roman"/>
          <w:sz w:val="24"/>
          <w:szCs w:val="24"/>
        </w:rPr>
        <w:t xml:space="preserve"> </w:t>
      </w:r>
      <w:r w:rsidR="003104FB" w:rsidRPr="00EF1B74">
        <w:rPr>
          <w:rFonts w:ascii="Times New Roman" w:hAnsi="Times New Roman" w:cs="Times New Roman"/>
          <w:sz w:val="24"/>
          <w:szCs w:val="24"/>
        </w:rPr>
        <w:t>Iberdrola</w:t>
      </w:r>
      <w:r w:rsidR="002661C4" w:rsidRPr="00EF1B74">
        <w:rPr>
          <w:rFonts w:ascii="Times New Roman" w:hAnsi="Times New Roman" w:cs="Times New Roman"/>
          <w:sz w:val="24"/>
          <w:szCs w:val="24"/>
        </w:rPr>
        <w:t xml:space="preserve"> ed</w:t>
      </w:r>
      <w:r w:rsidR="00F36145" w:rsidRPr="00EF1B74">
        <w:rPr>
          <w:rFonts w:ascii="Times New Roman" w:hAnsi="Times New Roman" w:cs="Times New Roman"/>
          <w:sz w:val="24"/>
          <w:szCs w:val="24"/>
        </w:rPr>
        <w:t xml:space="preserve"> Enel</w:t>
      </w:r>
      <w:r w:rsidR="002661C4" w:rsidRPr="00EF1B74">
        <w:rPr>
          <w:rFonts w:ascii="Times New Roman" w:hAnsi="Times New Roman" w:cs="Times New Roman"/>
          <w:sz w:val="24"/>
          <w:szCs w:val="24"/>
        </w:rPr>
        <w:t>, in continua crescita;</w:t>
      </w:r>
      <w:r w:rsidR="003104FB" w:rsidRPr="00EF1B74">
        <w:rPr>
          <w:rFonts w:ascii="Times New Roman" w:hAnsi="Times New Roman" w:cs="Times New Roman"/>
          <w:sz w:val="24"/>
          <w:szCs w:val="24"/>
        </w:rPr>
        <w:t xml:space="preserve"> ma riguarda anche grandi multinazionali </w:t>
      </w:r>
      <w:r w:rsidR="00FD4CA3" w:rsidRPr="00EF1B74">
        <w:rPr>
          <w:rFonts w:ascii="Times New Roman" w:hAnsi="Times New Roman" w:cs="Times New Roman"/>
          <w:sz w:val="24"/>
          <w:szCs w:val="24"/>
        </w:rPr>
        <w:t>come la General Electric</w:t>
      </w:r>
      <w:r w:rsidRPr="00EF1B74">
        <w:rPr>
          <w:rFonts w:ascii="Times New Roman" w:hAnsi="Times New Roman" w:cs="Times New Roman"/>
          <w:sz w:val="24"/>
          <w:szCs w:val="24"/>
        </w:rPr>
        <w:t>,</w:t>
      </w:r>
      <w:r w:rsidR="00FD4CA3" w:rsidRPr="00EF1B74">
        <w:rPr>
          <w:rFonts w:ascii="Times New Roman" w:hAnsi="Times New Roman" w:cs="Times New Roman"/>
          <w:sz w:val="24"/>
          <w:szCs w:val="24"/>
        </w:rPr>
        <w:t xml:space="preserve"> </w:t>
      </w:r>
      <w:r w:rsidR="003104FB" w:rsidRPr="00EF1B74">
        <w:rPr>
          <w:rFonts w:ascii="Times New Roman" w:hAnsi="Times New Roman" w:cs="Times New Roman"/>
          <w:sz w:val="24"/>
          <w:szCs w:val="24"/>
        </w:rPr>
        <w:t xml:space="preserve">che si presenta con successo sul mercato </w:t>
      </w:r>
      <w:r w:rsidR="00FD4CA3" w:rsidRPr="00EF1B74">
        <w:rPr>
          <w:rFonts w:ascii="Times New Roman" w:hAnsi="Times New Roman" w:cs="Times New Roman"/>
          <w:sz w:val="24"/>
          <w:szCs w:val="24"/>
        </w:rPr>
        <w:t>con le sue mega turbine eoliche</w:t>
      </w:r>
      <w:r w:rsidR="003104FB" w:rsidRPr="00EF1B74">
        <w:rPr>
          <w:rFonts w:ascii="Times New Roman" w:hAnsi="Times New Roman" w:cs="Times New Roman"/>
          <w:sz w:val="24"/>
          <w:szCs w:val="24"/>
        </w:rPr>
        <w:t>.</w:t>
      </w:r>
      <w:r w:rsidR="002661C4" w:rsidRPr="00EF1B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6517CD" w14:textId="77777777" w:rsidR="0024383B" w:rsidRPr="00EF1B74" w:rsidRDefault="00065EC8" w:rsidP="008675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B74">
        <w:rPr>
          <w:rFonts w:ascii="Times New Roman" w:hAnsi="Times New Roman" w:cs="Times New Roman"/>
          <w:sz w:val="24"/>
          <w:szCs w:val="24"/>
        </w:rPr>
        <w:t xml:space="preserve">È </w:t>
      </w:r>
      <w:r w:rsidR="00DF39B3" w:rsidRPr="00EF1B74">
        <w:rPr>
          <w:rFonts w:ascii="Times New Roman" w:hAnsi="Times New Roman" w:cs="Times New Roman"/>
          <w:sz w:val="24"/>
          <w:szCs w:val="24"/>
        </w:rPr>
        <w:t>prevedibile che, d</w:t>
      </w:r>
      <w:r w:rsidR="00E21147" w:rsidRPr="00EF1B74">
        <w:rPr>
          <w:rFonts w:ascii="Times New Roman" w:hAnsi="Times New Roman" w:cs="Times New Roman"/>
          <w:sz w:val="24"/>
          <w:szCs w:val="24"/>
        </w:rPr>
        <w:t>opo un calo degli investimenti nel 2020 e 2021</w:t>
      </w:r>
      <w:r w:rsidR="002661C4" w:rsidRPr="00EF1B74">
        <w:rPr>
          <w:rFonts w:ascii="Times New Roman" w:hAnsi="Times New Roman" w:cs="Times New Roman"/>
          <w:sz w:val="24"/>
          <w:szCs w:val="24"/>
        </w:rPr>
        <w:t>,</w:t>
      </w:r>
      <w:r w:rsidR="00E21147" w:rsidRPr="00EF1B74">
        <w:rPr>
          <w:rFonts w:ascii="Times New Roman" w:hAnsi="Times New Roman" w:cs="Times New Roman"/>
          <w:sz w:val="24"/>
          <w:szCs w:val="24"/>
        </w:rPr>
        <w:t xml:space="preserve"> l</w:t>
      </w:r>
      <w:r w:rsidR="008675F0" w:rsidRPr="00EF1B74">
        <w:rPr>
          <w:rFonts w:ascii="Times New Roman" w:hAnsi="Times New Roman" w:cs="Times New Roman"/>
          <w:sz w:val="24"/>
          <w:szCs w:val="24"/>
        </w:rPr>
        <w:t xml:space="preserve">e compagnie </w:t>
      </w:r>
      <w:proofErr w:type="spellStart"/>
      <w:r w:rsidR="008675F0" w:rsidRPr="00EF1B74">
        <w:rPr>
          <w:rFonts w:ascii="Times New Roman" w:hAnsi="Times New Roman" w:cs="Times New Roman"/>
          <w:sz w:val="24"/>
          <w:szCs w:val="24"/>
        </w:rPr>
        <w:t>Oil&amp;Gas</w:t>
      </w:r>
      <w:proofErr w:type="spellEnd"/>
      <w:r w:rsidR="008675F0" w:rsidRPr="00EF1B74">
        <w:rPr>
          <w:rFonts w:ascii="Times New Roman" w:hAnsi="Times New Roman" w:cs="Times New Roman"/>
          <w:sz w:val="24"/>
          <w:szCs w:val="24"/>
        </w:rPr>
        <w:t xml:space="preserve"> ripartir</w:t>
      </w:r>
      <w:r w:rsidR="002661C4" w:rsidRPr="00EF1B74">
        <w:rPr>
          <w:rFonts w:ascii="Times New Roman" w:hAnsi="Times New Roman" w:cs="Times New Roman"/>
          <w:sz w:val="24"/>
          <w:szCs w:val="24"/>
        </w:rPr>
        <w:t>anno,</w:t>
      </w:r>
      <w:r w:rsidR="00DF39B3" w:rsidRPr="00EF1B74">
        <w:rPr>
          <w:rFonts w:ascii="Times New Roman" w:hAnsi="Times New Roman" w:cs="Times New Roman"/>
          <w:sz w:val="24"/>
          <w:szCs w:val="24"/>
        </w:rPr>
        <w:t xml:space="preserve"> </w:t>
      </w:r>
      <w:r w:rsidR="008675F0" w:rsidRPr="00EF1B74">
        <w:rPr>
          <w:rFonts w:ascii="Times New Roman" w:hAnsi="Times New Roman" w:cs="Times New Roman"/>
          <w:sz w:val="24"/>
          <w:szCs w:val="24"/>
        </w:rPr>
        <w:t>ma con l</w:t>
      </w:r>
      <w:r w:rsidR="006C619A" w:rsidRPr="00EF1B74">
        <w:rPr>
          <w:rFonts w:ascii="Times New Roman" w:hAnsi="Times New Roman" w:cs="Times New Roman"/>
          <w:sz w:val="24"/>
          <w:szCs w:val="24"/>
        </w:rPr>
        <w:t>e incertezze legate al picco della domanda</w:t>
      </w:r>
      <w:r w:rsidR="008675F0" w:rsidRPr="00EF1B74">
        <w:rPr>
          <w:rFonts w:ascii="Times New Roman" w:hAnsi="Times New Roman" w:cs="Times New Roman"/>
          <w:sz w:val="24"/>
          <w:szCs w:val="24"/>
        </w:rPr>
        <w:t xml:space="preserve"> di petrolio. Per questo </w:t>
      </w:r>
      <w:r w:rsidR="00153E4B" w:rsidRPr="00EF1B74">
        <w:rPr>
          <w:rFonts w:ascii="Times New Roman" w:hAnsi="Times New Roman" w:cs="Times New Roman"/>
          <w:sz w:val="24"/>
          <w:szCs w:val="24"/>
        </w:rPr>
        <w:t xml:space="preserve">sono costrette a definire </w:t>
      </w:r>
      <w:r w:rsidR="002661C4" w:rsidRPr="00EF1B74">
        <w:rPr>
          <w:rFonts w:ascii="Times New Roman" w:hAnsi="Times New Roman" w:cs="Times New Roman"/>
          <w:sz w:val="24"/>
          <w:szCs w:val="24"/>
        </w:rPr>
        <w:t>nuove</w:t>
      </w:r>
      <w:r w:rsidR="00A52C68" w:rsidRPr="00EF1B74">
        <w:rPr>
          <w:rFonts w:ascii="Times New Roman" w:hAnsi="Times New Roman" w:cs="Times New Roman"/>
          <w:sz w:val="24"/>
          <w:szCs w:val="24"/>
        </w:rPr>
        <w:t xml:space="preserve"> strategie. </w:t>
      </w:r>
      <w:r w:rsidR="00153E4B" w:rsidRPr="00EF1B74">
        <w:rPr>
          <w:rFonts w:ascii="Times New Roman" w:hAnsi="Times New Roman" w:cs="Times New Roman"/>
          <w:sz w:val="24"/>
          <w:szCs w:val="24"/>
        </w:rPr>
        <w:t>Ne</w:t>
      </w:r>
      <w:r w:rsidR="00DF39B3" w:rsidRPr="00EF1B74">
        <w:rPr>
          <w:rFonts w:ascii="Times New Roman" w:hAnsi="Times New Roman" w:cs="Times New Roman"/>
          <w:sz w:val="24"/>
          <w:szCs w:val="24"/>
        </w:rPr>
        <w:t>i primi nove mesi de</w:t>
      </w:r>
      <w:r w:rsidR="00153E4B" w:rsidRPr="00EF1B74">
        <w:rPr>
          <w:rFonts w:ascii="Times New Roman" w:hAnsi="Times New Roman" w:cs="Times New Roman"/>
          <w:sz w:val="24"/>
          <w:szCs w:val="24"/>
        </w:rPr>
        <w:t>l 2020, l</w:t>
      </w:r>
      <w:r w:rsidR="00A52C68" w:rsidRPr="00EF1B74">
        <w:rPr>
          <w:rFonts w:ascii="Times New Roman" w:hAnsi="Times New Roman" w:cs="Times New Roman"/>
          <w:sz w:val="24"/>
          <w:szCs w:val="24"/>
        </w:rPr>
        <w:t xml:space="preserve">e sette maggiori </w:t>
      </w:r>
      <w:r w:rsidR="00153E4B" w:rsidRPr="00EF1B74">
        <w:rPr>
          <w:rFonts w:ascii="Times New Roman" w:hAnsi="Times New Roman" w:cs="Times New Roman"/>
          <w:sz w:val="24"/>
          <w:szCs w:val="24"/>
        </w:rPr>
        <w:t>Compagnie petrolifere</w:t>
      </w:r>
      <w:r w:rsidR="00A52C68" w:rsidRPr="00EF1B74">
        <w:rPr>
          <w:rFonts w:ascii="Times New Roman" w:hAnsi="Times New Roman" w:cs="Times New Roman"/>
          <w:sz w:val="24"/>
          <w:szCs w:val="24"/>
        </w:rPr>
        <w:t xml:space="preserve"> hanno </w:t>
      </w:r>
      <w:r w:rsidRPr="00EF1B74">
        <w:rPr>
          <w:rFonts w:ascii="Times New Roman" w:hAnsi="Times New Roman" w:cs="Times New Roman"/>
          <w:sz w:val="24"/>
          <w:szCs w:val="24"/>
        </w:rPr>
        <w:t>ridotto le loro attività</w:t>
      </w:r>
      <w:r w:rsidR="00153E4B" w:rsidRPr="00EF1B74">
        <w:rPr>
          <w:rFonts w:ascii="Times New Roman" w:hAnsi="Times New Roman" w:cs="Times New Roman"/>
          <w:sz w:val="24"/>
          <w:szCs w:val="24"/>
        </w:rPr>
        <w:t xml:space="preserve"> </w:t>
      </w:r>
      <w:r w:rsidRPr="00EF1B74">
        <w:rPr>
          <w:rFonts w:ascii="Times New Roman" w:hAnsi="Times New Roman" w:cs="Times New Roman"/>
          <w:sz w:val="24"/>
          <w:szCs w:val="24"/>
        </w:rPr>
        <w:t xml:space="preserve">nel settore </w:t>
      </w:r>
      <w:r w:rsidR="00A52C68" w:rsidRPr="00EF1B74">
        <w:rPr>
          <w:rFonts w:ascii="Times New Roman" w:hAnsi="Times New Roman" w:cs="Times New Roman"/>
          <w:sz w:val="24"/>
          <w:szCs w:val="24"/>
        </w:rPr>
        <w:t>di 87 miliardi di dollari</w:t>
      </w:r>
      <w:r w:rsidR="00153E4B" w:rsidRPr="00EF1B74">
        <w:rPr>
          <w:rFonts w:ascii="Times New Roman" w:hAnsi="Times New Roman" w:cs="Times New Roman"/>
          <w:sz w:val="24"/>
          <w:szCs w:val="24"/>
        </w:rPr>
        <w:t xml:space="preserve">: </w:t>
      </w:r>
      <w:r w:rsidR="00A52C68" w:rsidRPr="00EF1B74">
        <w:rPr>
          <w:rFonts w:ascii="Times New Roman" w:hAnsi="Times New Roman" w:cs="Times New Roman"/>
          <w:sz w:val="24"/>
          <w:szCs w:val="24"/>
        </w:rPr>
        <w:t xml:space="preserve">“un cambiamento che riflette un accelerato spostamento fuori dai combustibili fossili” </w:t>
      </w:r>
      <w:r w:rsidR="00153E4B" w:rsidRPr="00EF1B74">
        <w:rPr>
          <w:rFonts w:ascii="Times New Roman" w:hAnsi="Times New Roman" w:cs="Times New Roman"/>
          <w:sz w:val="24"/>
          <w:szCs w:val="24"/>
        </w:rPr>
        <w:t>(The Guardian, 14 agosto 2020).</w:t>
      </w:r>
    </w:p>
    <w:p w14:paraId="4D89153F" w14:textId="7EFF0CBF" w:rsidR="00DE09BB" w:rsidRPr="00EF1B74" w:rsidRDefault="0024383B" w:rsidP="008C4FA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F1B74">
        <w:rPr>
          <w:rFonts w:ascii="Times New Roman" w:hAnsi="Times New Roman" w:cs="Times New Roman"/>
          <w:sz w:val="24"/>
          <w:szCs w:val="24"/>
        </w:rPr>
        <w:t>La stessa IEA, che ha sempre difeso le posizioni tradizionali, deve ammettere nel rapporto “Net Zero by 2050” presentato il 18 maggio scorso: “</w:t>
      </w:r>
      <w:proofErr w:type="spellStart"/>
      <w:r w:rsidRPr="00EF1B74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there</w:t>
      </w:r>
      <w:proofErr w:type="spellEnd"/>
      <w:r w:rsidRPr="00EF1B74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are </w:t>
      </w:r>
      <w:proofErr w:type="gramStart"/>
      <w:r w:rsidRPr="00EF1B74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no</w:t>
      </w:r>
      <w:proofErr w:type="gramEnd"/>
      <w:r w:rsidRPr="00EF1B74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new oil and gas fields </w:t>
      </w:r>
      <w:proofErr w:type="spellStart"/>
      <w:r w:rsidRPr="00EF1B74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approved</w:t>
      </w:r>
      <w:proofErr w:type="spellEnd"/>
      <w:r w:rsidRPr="00EF1B74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for </w:t>
      </w:r>
      <w:proofErr w:type="spellStart"/>
      <w:r w:rsidRPr="00EF1B74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development</w:t>
      </w:r>
      <w:proofErr w:type="spellEnd"/>
      <w:r w:rsidRPr="00EF1B74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in </w:t>
      </w:r>
      <w:proofErr w:type="spellStart"/>
      <w:r w:rsidRPr="00EF1B74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our</w:t>
      </w:r>
      <w:proofErr w:type="spellEnd"/>
      <w:r w:rsidRPr="00EF1B74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pathway</w:t>
      </w:r>
      <w:r w:rsidRPr="00EF1B74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8C4FA2" w:rsidRPr="00EF1B7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C4FA2" w:rsidRPr="00EF1B74">
        <w:rPr>
          <w:rFonts w:ascii="Times New Roman" w:hAnsi="Times New Roman" w:cs="Times New Roman"/>
          <w:sz w:val="24"/>
          <w:szCs w:val="24"/>
        </w:rPr>
        <w:t xml:space="preserve"> </w:t>
      </w:r>
      <w:r w:rsidRPr="00EF1B74">
        <w:rPr>
          <w:rFonts w:ascii="Times New Roman" w:hAnsi="Times New Roman" w:cs="Times New Roman"/>
          <w:sz w:val="24"/>
          <w:szCs w:val="24"/>
        </w:rPr>
        <w:t xml:space="preserve">E </w:t>
      </w:r>
      <w:r w:rsidR="00A52C68" w:rsidRPr="00EF1B74">
        <w:rPr>
          <w:rFonts w:ascii="Times New Roman" w:hAnsi="Times New Roman" w:cs="Times New Roman"/>
          <w:sz w:val="24"/>
          <w:szCs w:val="24"/>
        </w:rPr>
        <w:t xml:space="preserve">le </w:t>
      </w:r>
      <w:r w:rsidR="00153E4B" w:rsidRPr="00EF1B74">
        <w:rPr>
          <w:rFonts w:ascii="Times New Roman" w:hAnsi="Times New Roman" w:cs="Times New Roman"/>
          <w:sz w:val="24"/>
          <w:szCs w:val="24"/>
        </w:rPr>
        <w:t xml:space="preserve">principali </w:t>
      </w:r>
      <w:r w:rsidR="00A52C68" w:rsidRPr="00EF1B74">
        <w:rPr>
          <w:rFonts w:ascii="Times New Roman" w:hAnsi="Times New Roman" w:cs="Times New Roman"/>
          <w:sz w:val="24"/>
          <w:szCs w:val="24"/>
        </w:rPr>
        <w:t xml:space="preserve">compagnie europee </w:t>
      </w:r>
      <w:proofErr w:type="spellStart"/>
      <w:r w:rsidR="00A52C68" w:rsidRPr="00EF1B74">
        <w:rPr>
          <w:rFonts w:ascii="Times New Roman" w:hAnsi="Times New Roman" w:cs="Times New Roman"/>
          <w:sz w:val="24"/>
          <w:szCs w:val="24"/>
        </w:rPr>
        <w:t>Oil&amp;Gas</w:t>
      </w:r>
      <w:proofErr w:type="spellEnd"/>
      <w:r w:rsidR="00A52C68" w:rsidRPr="00EF1B74">
        <w:rPr>
          <w:rFonts w:ascii="Times New Roman" w:hAnsi="Times New Roman" w:cs="Times New Roman"/>
          <w:sz w:val="24"/>
          <w:szCs w:val="24"/>
        </w:rPr>
        <w:t xml:space="preserve"> si </w:t>
      </w:r>
      <w:r w:rsidRPr="00EF1B74">
        <w:rPr>
          <w:rFonts w:ascii="Times New Roman" w:hAnsi="Times New Roman" w:cs="Times New Roman"/>
          <w:sz w:val="24"/>
          <w:szCs w:val="24"/>
        </w:rPr>
        <w:t xml:space="preserve">erano già </w:t>
      </w:r>
      <w:r w:rsidR="00A52C68" w:rsidRPr="00EF1B74">
        <w:rPr>
          <w:rFonts w:ascii="Times New Roman" w:hAnsi="Times New Roman" w:cs="Times New Roman"/>
          <w:sz w:val="24"/>
          <w:szCs w:val="24"/>
        </w:rPr>
        <w:t xml:space="preserve">date importanti obiettivi </w:t>
      </w:r>
      <w:r w:rsidRPr="00EF1B74">
        <w:rPr>
          <w:rFonts w:ascii="Times New Roman" w:hAnsi="Times New Roman" w:cs="Times New Roman"/>
          <w:sz w:val="24"/>
          <w:szCs w:val="24"/>
        </w:rPr>
        <w:t xml:space="preserve">sulle rinnovabili </w:t>
      </w:r>
      <w:r w:rsidR="00A52C68" w:rsidRPr="00EF1B74">
        <w:rPr>
          <w:rFonts w:ascii="Times New Roman" w:hAnsi="Times New Roman" w:cs="Times New Roman"/>
          <w:sz w:val="24"/>
          <w:szCs w:val="24"/>
        </w:rPr>
        <w:t>al 2030:</w:t>
      </w:r>
      <w:r w:rsidR="00DA14CC" w:rsidRPr="00EF1B74">
        <w:rPr>
          <w:rFonts w:ascii="Times New Roman" w:hAnsi="Times New Roman" w:cs="Times New Roman"/>
          <w:sz w:val="24"/>
          <w:szCs w:val="24"/>
        </w:rPr>
        <w:t>100 GW per Total, 50 GW per BP</w:t>
      </w:r>
      <w:r w:rsidR="00A52C68" w:rsidRPr="00EF1B74">
        <w:rPr>
          <w:rFonts w:ascii="Times New Roman" w:hAnsi="Times New Roman" w:cs="Times New Roman"/>
          <w:sz w:val="24"/>
          <w:szCs w:val="24"/>
        </w:rPr>
        <w:t>.</w:t>
      </w:r>
      <w:r w:rsidR="004E6095" w:rsidRPr="00EF1B74">
        <w:rPr>
          <w:rFonts w:ascii="Times New Roman" w:hAnsi="Times New Roman" w:cs="Times New Roman"/>
          <w:sz w:val="24"/>
          <w:szCs w:val="24"/>
        </w:rPr>
        <w:t xml:space="preserve"> </w:t>
      </w:r>
      <w:r w:rsidR="00A52C68" w:rsidRPr="00EF1B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 w:rsidR="004E6095" w:rsidRPr="00EF1B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l target</w:t>
      </w:r>
      <w:r w:rsidR="00DA14CC" w:rsidRPr="00EF1B7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dell’Eni è </w:t>
      </w:r>
      <w:r w:rsidR="00A52C68" w:rsidRPr="00EF1B7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invece </w:t>
      </w:r>
      <w:r w:rsidR="00DA14CC" w:rsidRPr="00EF1B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 soli 15 GW</w:t>
      </w:r>
      <w:r w:rsidR="00DA14CC" w:rsidRPr="00EF1B74">
        <w:rPr>
          <w:rFonts w:ascii="Times New Roman" w:hAnsi="Times New Roman" w:cs="Times New Roman"/>
          <w:sz w:val="24"/>
          <w:szCs w:val="24"/>
        </w:rPr>
        <w:t>.</w:t>
      </w:r>
    </w:p>
    <w:p w14:paraId="189AD95A" w14:textId="6FE5011E" w:rsidR="0040438C" w:rsidRPr="00EF1B74" w:rsidRDefault="000C0B68" w:rsidP="00065E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F1B74">
        <w:rPr>
          <w:rFonts w:ascii="Times New Roman" w:hAnsi="Times New Roman" w:cs="Times New Roman"/>
          <w:sz w:val="24"/>
          <w:szCs w:val="24"/>
        </w:rPr>
        <w:t>Tutto questo i</w:t>
      </w:r>
      <w:r w:rsidR="00147749" w:rsidRPr="00EF1B74">
        <w:rPr>
          <w:rFonts w:ascii="Times New Roman" w:hAnsi="Times New Roman" w:cs="Times New Roman"/>
          <w:sz w:val="24"/>
          <w:szCs w:val="24"/>
        </w:rPr>
        <w:t xml:space="preserve">n un contesto </w:t>
      </w:r>
      <w:r w:rsidR="0040438C" w:rsidRPr="00EF1B74">
        <w:rPr>
          <w:rFonts w:ascii="Times New Roman" w:hAnsi="Times New Roman" w:cs="Times New Roman"/>
          <w:sz w:val="24"/>
          <w:szCs w:val="24"/>
        </w:rPr>
        <w:t xml:space="preserve">mondiale </w:t>
      </w:r>
      <w:r w:rsidR="00147749" w:rsidRPr="00EF1B74">
        <w:rPr>
          <w:rFonts w:ascii="Times New Roman" w:hAnsi="Times New Roman" w:cs="Times New Roman"/>
          <w:sz w:val="24"/>
          <w:szCs w:val="24"/>
        </w:rPr>
        <w:t xml:space="preserve">in cui si sono stabiliti nuovi record per le rinnovabili, che nel 2020 hanno rappresentato </w:t>
      </w:r>
      <w:r w:rsidR="004E6095" w:rsidRPr="00EF1B74">
        <w:rPr>
          <w:rFonts w:ascii="Times New Roman" w:hAnsi="Times New Roman" w:cs="Times New Roman"/>
          <w:sz w:val="24"/>
          <w:szCs w:val="24"/>
        </w:rPr>
        <w:t>il 9</w:t>
      </w:r>
      <w:r w:rsidR="00147749" w:rsidRPr="00EF1B74">
        <w:rPr>
          <w:rFonts w:ascii="Times New Roman" w:hAnsi="Times New Roman" w:cs="Times New Roman"/>
          <w:sz w:val="24"/>
          <w:szCs w:val="24"/>
        </w:rPr>
        <w:t>0% della nuova potenza installata globalmente. La Cina è divenuta il maggior attore mondiale</w:t>
      </w:r>
      <w:r w:rsidR="00DF39B3" w:rsidRPr="00EF1B74">
        <w:rPr>
          <w:rFonts w:ascii="Times New Roman" w:hAnsi="Times New Roman" w:cs="Times New Roman"/>
          <w:sz w:val="24"/>
          <w:szCs w:val="24"/>
        </w:rPr>
        <w:t>,</w:t>
      </w:r>
      <w:r w:rsidR="00147749" w:rsidRPr="00EF1B74">
        <w:rPr>
          <w:rFonts w:ascii="Times New Roman" w:hAnsi="Times New Roman" w:cs="Times New Roman"/>
          <w:sz w:val="24"/>
          <w:szCs w:val="24"/>
        </w:rPr>
        <w:t xml:space="preserve"> </w:t>
      </w:r>
      <w:r w:rsidR="00153E4B" w:rsidRPr="00EF1B74">
        <w:rPr>
          <w:rFonts w:ascii="Times New Roman" w:hAnsi="Times New Roman" w:cs="Times New Roman"/>
          <w:sz w:val="24"/>
          <w:szCs w:val="24"/>
        </w:rPr>
        <w:t>installando</w:t>
      </w:r>
      <w:r w:rsidR="00147749" w:rsidRPr="00EF1B74">
        <w:rPr>
          <w:rFonts w:ascii="Times New Roman" w:hAnsi="Times New Roman" w:cs="Times New Roman"/>
          <w:sz w:val="24"/>
          <w:szCs w:val="24"/>
        </w:rPr>
        <w:t xml:space="preserve"> </w:t>
      </w:r>
      <w:r w:rsidR="00153E4B" w:rsidRPr="00EF1B74">
        <w:rPr>
          <w:rFonts w:ascii="Times New Roman" w:hAnsi="Times New Roman" w:cs="Times New Roman"/>
          <w:sz w:val="24"/>
          <w:szCs w:val="24"/>
        </w:rPr>
        <w:t xml:space="preserve">ex-novo </w:t>
      </w:r>
      <w:r w:rsidR="00147749" w:rsidRPr="00EF1B74">
        <w:rPr>
          <w:rFonts w:ascii="Times New Roman" w:hAnsi="Times New Roman" w:cs="Times New Roman"/>
          <w:sz w:val="24"/>
          <w:szCs w:val="24"/>
        </w:rPr>
        <w:t>136 GW (</w:t>
      </w:r>
      <w:r w:rsidR="00153E4B" w:rsidRPr="00EF1B74">
        <w:rPr>
          <w:rFonts w:ascii="Times New Roman" w:hAnsi="Times New Roman" w:cs="Times New Roman"/>
          <w:sz w:val="24"/>
          <w:szCs w:val="24"/>
        </w:rPr>
        <w:t xml:space="preserve">dei quali, </w:t>
      </w:r>
      <w:r w:rsidR="00147749" w:rsidRPr="00EF1B74">
        <w:rPr>
          <w:rFonts w:ascii="Times New Roman" w:hAnsi="Times New Roman" w:cs="Times New Roman"/>
          <w:sz w:val="24"/>
          <w:szCs w:val="24"/>
        </w:rPr>
        <w:t>72 eolici</w:t>
      </w:r>
      <w:r w:rsidR="00153E4B" w:rsidRPr="00EF1B74">
        <w:rPr>
          <w:rFonts w:ascii="Times New Roman" w:hAnsi="Times New Roman" w:cs="Times New Roman"/>
          <w:sz w:val="24"/>
          <w:szCs w:val="24"/>
        </w:rPr>
        <w:t xml:space="preserve"> e</w:t>
      </w:r>
      <w:r w:rsidR="00147749" w:rsidRPr="00EF1B74">
        <w:rPr>
          <w:rFonts w:ascii="Times New Roman" w:hAnsi="Times New Roman" w:cs="Times New Roman"/>
          <w:sz w:val="24"/>
          <w:szCs w:val="24"/>
        </w:rPr>
        <w:t xml:space="preserve"> 49 fotovoltaici)</w:t>
      </w:r>
      <w:r w:rsidR="00153E4B" w:rsidRPr="00EF1B74">
        <w:rPr>
          <w:rFonts w:ascii="Times New Roman" w:hAnsi="Times New Roman" w:cs="Times New Roman"/>
          <w:sz w:val="24"/>
          <w:szCs w:val="24"/>
        </w:rPr>
        <w:t>; mentre</w:t>
      </w:r>
      <w:r w:rsidR="00147749" w:rsidRPr="00EF1B74">
        <w:rPr>
          <w:rFonts w:ascii="Times New Roman" w:hAnsi="Times New Roman" w:cs="Times New Roman"/>
          <w:sz w:val="24"/>
          <w:szCs w:val="24"/>
        </w:rPr>
        <w:t xml:space="preserve"> gli Stati Uniti, nonostante Trump, la seguono con 29 GW</w:t>
      </w:r>
      <w:r w:rsidR="0011025E" w:rsidRPr="00EF1B74">
        <w:rPr>
          <w:rFonts w:ascii="Times New Roman" w:hAnsi="Times New Roman" w:cs="Times New Roman"/>
          <w:sz w:val="24"/>
          <w:szCs w:val="24"/>
        </w:rPr>
        <w:t xml:space="preserve"> </w:t>
      </w:r>
      <w:r w:rsidR="00E8305D" w:rsidRPr="00EF1B74">
        <w:rPr>
          <w:rFonts w:ascii="Times New Roman" w:hAnsi="Times New Roman" w:cs="Times New Roman"/>
          <w:sz w:val="24"/>
          <w:szCs w:val="24"/>
        </w:rPr>
        <w:t>e un</w:t>
      </w:r>
      <w:r w:rsidR="0011025E" w:rsidRPr="00EF1B74">
        <w:rPr>
          <w:rFonts w:ascii="Times New Roman" w:hAnsi="Times New Roman" w:cs="Times New Roman"/>
          <w:sz w:val="24"/>
          <w:szCs w:val="24"/>
        </w:rPr>
        <w:t xml:space="preserve"> record di 85 mld</w:t>
      </w:r>
      <w:r w:rsidR="00E8305D" w:rsidRPr="00EF1B74">
        <w:rPr>
          <w:rFonts w:ascii="Times New Roman" w:hAnsi="Times New Roman" w:cs="Times New Roman"/>
          <w:sz w:val="24"/>
          <w:szCs w:val="24"/>
        </w:rPr>
        <w:t xml:space="preserve"> </w:t>
      </w:r>
      <w:r w:rsidR="0011025E" w:rsidRPr="00EF1B74">
        <w:rPr>
          <w:rFonts w:ascii="Times New Roman" w:hAnsi="Times New Roman" w:cs="Times New Roman"/>
          <w:sz w:val="24"/>
          <w:szCs w:val="24"/>
        </w:rPr>
        <w:t>$</w:t>
      </w:r>
      <w:r w:rsidR="00E8305D" w:rsidRPr="00EF1B74">
        <w:rPr>
          <w:rFonts w:ascii="Times New Roman" w:hAnsi="Times New Roman" w:cs="Times New Roman"/>
          <w:sz w:val="24"/>
          <w:szCs w:val="24"/>
        </w:rPr>
        <w:t xml:space="preserve"> di investimenti</w:t>
      </w:r>
      <w:r w:rsidR="00A2038F" w:rsidRPr="00EF1B74">
        <w:rPr>
          <w:rFonts w:ascii="Times New Roman" w:hAnsi="Times New Roman" w:cs="Times New Roman"/>
          <w:sz w:val="24"/>
          <w:szCs w:val="24"/>
        </w:rPr>
        <w:t>.</w:t>
      </w:r>
      <w:r w:rsidR="0040438C" w:rsidRPr="00EF1B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169554" w14:textId="61DD0102" w:rsidR="00A2038F" w:rsidRPr="00EF1B74" w:rsidRDefault="00153E4B" w:rsidP="00EF1B7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F1B74">
        <w:rPr>
          <w:rFonts w:ascii="Times New Roman" w:hAnsi="Times New Roman" w:cs="Times New Roman"/>
          <w:sz w:val="24"/>
          <w:szCs w:val="24"/>
        </w:rPr>
        <w:t>Tuttavia,</w:t>
      </w:r>
      <w:r w:rsidR="00A2038F" w:rsidRPr="00EF1B74">
        <w:rPr>
          <w:rFonts w:ascii="Times New Roman" w:hAnsi="Times New Roman" w:cs="Times New Roman"/>
          <w:sz w:val="24"/>
          <w:szCs w:val="24"/>
        </w:rPr>
        <w:t xml:space="preserve"> </w:t>
      </w:r>
      <w:r w:rsidR="00334C69" w:rsidRPr="00EF1B74">
        <w:rPr>
          <w:rFonts w:ascii="Times New Roman" w:hAnsi="Times New Roman" w:cs="Times New Roman"/>
          <w:sz w:val="24"/>
          <w:szCs w:val="24"/>
        </w:rPr>
        <w:t xml:space="preserve">secondo il Rapporto 2020 messo a punto da IRENA e da </w:t>
      </w:r>
      <w:proofErr w:type="spellStart"/>
      <w:r w:rsidR="00334C69" w:rsidRPr="00EF1B74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="00334C69" w:rsidRPr="00EF1B74">
        <w:rPr>
          <w:rFonts w:ascii="Times New Roman" w:hAnsi="Times New Roman" w:cs="Times New Roman"/>
          <w:sz w:val="24"/>
          <w:szCs w:val="24"/>
        </w:rPr>
        <w:t xml:space="preserve"> Policy </w:t>
      </w:r>
      <w:proofErr w:type="spellStart"/>
      <w:r w:rsidR="00334C69" w:rsidRPr="00EF1B74">
        <w:rPr>
          <w:rFonts w:ascii="Times New Roman" w:hAnsi="Times New Roman" w:cs="Times New Roman"/>
          <w:sz w:val="24"/>
          <w:szCs w:val="24"/>
        </w:rPr>
        <w:t>Initiative</w:t>
      </w:r>
      <w:proofErr w:type="spellEnd"/>
      <w:r w:rsidR="00334C69" w:rsidRPr="00EF1B74">
        <w:rPr>
          <w:rFonts w:ascii="Times New Roman" w:hAnsi="Times New Roman" w:cs="Times New Roman"/>
          <w:sz w:val="24"/>
          <w:szCs w:val="24"/>
        </w:rPr>
        <w:t xml:space="preserve">, se si vuole raggiungere la neutralità climatica per il 2050, </w:t>
      </w:r>
      <w:r w:rsidR="00A2038F" w:rsidRPr="00EF1B74">
        <w:rPr>
          <w:rFonts w:ascii="Times New Roman" w:hAnsi="Times New Roman" w:cs="Times New Roman"/>
          <w:sz w:val="24"/>
          <w:szCs w:val="24"/>
        </w:rPr>
        <w:t xml:space="preserve">i 300 miliardi di dollari </w:t>
      </w:r>
      <w:r w:rsidR="00334C69" w:rsidRPr="00EF1B74">
        <w:rPr>
          <w:rFonts w:ascii="Times New Roman" w:hAnsi="Times New Roman" w:cs="Times New Roman"/>
          <w:sz w:val="24"/>
          <w:szCs w:val="24"/>
        </w:rPr>
        <w:t>all’anno</w:t>
      </w:r>
      <w:r w:rsidR="004515A1" w:rsidRPr="00EF1B74">
        <w:rPr>
          <w:rFonts w:ascii="Times New Roman" w:hAnsi="Times New Roman" w:cs="Times New Roman"/>
          <w:sz w:val="24"/>
          <w:szCs w:val="24"/>
        </w:rPr>
        <w:t xml:space="preserve"> </w:t>
      </w:r>
      <w:r w:rsidR="00A2038F" w:rsidRPr="00EF1B74">
        <w:rPr>
          <w:rFonts w:ascii="Times New Roman" w:hAnsi="Times New Roman" w:cs="Times New Roman"/>
          <w:sz w:val="24"/>
          <w:szCs w:val="24"/>
        </w:rPr>
        <w:t xml:space="preserve">che </w:t>
      </w:r>
      <w:r w:rsidR="004515A1" w:rsidRPr="00EF1B74">
        <w:rPr>
          <w:rFonts w:ascii="Times New Roman" w:hAnsi="Times New Roman" w:cs="Times New Roman"/>
          <w:sz w:val="24"/>
          <w:szCs w:val="24"/>
        </w:rPr>
        <w:t xml:space="preserve">mediamente </w:t>
      </w:r>
      <w:r w:rsidR="00A2038F" w:rsidRPr="00EF1B74">
        <w:rPr>
          <w:rFonts w:ascii="Times New Roman" w:hAnsi="Times New Roman" w:cs="Times New Roman"/>
          <w:sz w:val="24"/>
          <w:szCs w:val="24"/>
        </w:rPr>
        <w:t xml:space="preserve">sono stati </w:t>
      </w:r>
      <w:r w:rsidR="0011025E" w:rsidRPr="00EF1B74">
        <w:rPr>
          <w:rFonts w:ascii="Times New Roman" w:hAnsi="Times New Roman" w:cs="Times New Roman"/>
          <w:sz w:val="24"/>
          <w:szCs w:val="24"/>
        </w:rPr>
        <w:t xml:space="preserve">investiti </w:t>
      </w:r>
      <w:r w:rsidR="00334C69" w:rsidRPr="00EF1B74">
        <w:rPr>
          <w:rFonts w:ascii="Times New Roman" w:hAnsi="Times New Roman" w:cs="Times New Roman"/>
          <w:sz w:val="24"/>
          <w:szCs w:val="24"/>
        </w:rPr>
        <w:t>nell’ultimo decennio</w:t>
      </w:r>
      <w:r w:rsidR="0011025E" w:rsidRPr="00EF1B74">
        <w:rPr>
          <w:rFonts w:ascii="Times New Roman" w:hAnsi="Times New Roman" w:cs="Times New Roman"/>
          <w:sz w:val="24"/>
          <w:szCs w:val="24"/>
        </w:rPr>
        <w:t xml:space="preserve"> dovranno passare a 800 mld $/anno</w:t>
      </w:r>
      <w:r w:rsidR="00334C69" w:rsidRPr="00EF1B74">
        <w:rPr>
          <w:rFonts w:ascii="Times New Roman" w:hAnsi="Times New Roman" w:cs="Times New Roman"/>
          <w:sz w:val="24"/>
          <w:szCs w:val="24"/>
        </w:rPr>
        <w:t>.</w:t>
      </w:r>
      <w:r w:rsidR="0011025E" w:rsidRPr="00EF1B74">
        <w:rPr>
          <w:rFonts w:ascii="Times New Roman" w:hAnsi="Times New Roman" w:cs="Times New Roman"/>
          <w:sz w:val="24"/>
          <w:szCs w:val="24"/>
        </w:rPr>
        <w:t xml:space="preserve"> </w:t>
      </w:r>
      <w:r w:rsidR="00065EC8" w:rsidRPr="00EF1B74">
        <w:rPr>
          <w:rFonts w:ascii="Times New Roman" w:hAnsi="Times New Roman" w:cs="Times New Roman"/>
          <w:sz w:val="24"/>
          <w:szCs w:val="24"/>
        </w:rPr>
        <w:t>Q</w:t>
      </w:r>
      <w:r w:rsidR="00334C69" w:rsidRPr="00EF1B74">
        <w:rPr>
          <w:rFonts w:ascii="Times New Roman" w:hAnsi="Times New Roman" w:cs="Times New Roman"/>
          <w:sz w:val="24"/>
          <w:szCs w:val="24"/>
        </w:rPr>
        <w:t>ueste stime</w:t>
      </w:r>
      <w:r w:rsidR="0011025E" w:rsidRPr="00EF1B74">
        <w:rPr>
          <w:rFonts w:ascii="Times New Roman" w:hAnsi="Times New Roman" w:cs="Times New Roman"/>
          <w:sz w:val="24"/>
          <w:szCs w:val="24"/>
        </w:rPr>
        <w:t xml:space="preserve"> </w:t>
      </w:r>
      <w:r w:rsidR="00065EC8" w:rsidRPr="00EF1B74">
        <w:rPr>
          <w:rFonts w:ascii="Times New Roman" w:hAnsi="Times New Roman" w:cs="Times New Roman"/>
          <w:sz w:val="24"/>
          <w:szCs w:val="24"/>
        </w:rPr>
        <w:t>collimano con</w:t>
      </w:r>
      <w:r w:rsidR="00334C69" w:rsidRPr="00EF1B74">
        <w:rPr>
          <w:rFonts w:ascii="Times New Roman" w:hAnsi="Times New Roman" w:cs="Times New Roman"/>
          <w:sz w:val="24"/>
          <w:szCs w:val="24"/>
        </w:rPr>
        <w:t xml:space="preserve"> </w:t>
      </w:r>
      <w:r w:rsidR="0011025E" w:rsidRPr="00EF1B74">
        <w:rPr>
          <w:rFonts w:ascii="Times New Roman" w:hAnsi="Times New Roman" w:cs="Times New Roman"/>
          <w:sz w:val="24"/>
          <w:szCs w:val="24"/>
        </w:rPr>
        <w:t xml:space="preserve">la Strategia </w:t>
      </w:r>
      <w:r w:rsidR="0040438C" w:rsidRPr="00EF1B74">
        <w:rPr>
          <w:rFonts w:ascii="Times New Roman" w:hAnsi="Times New Roman" w:cs="Times New Roman"/>
          <w:sz w:val="24"/>
          <w:szCs w:val="24"/>
        </w:rPr>
        <w:t>di Decarbonizzazione a Lungo Termine</w:t>
      </w:r>
      <w:r w:rsidR="0011025E" w:rsidRPr="00EF1B74">
        <w:rPr>
          <w:rFonts w:ascii="Times New Roman" w:hAnsi="Times New Roman" w:cs="Times New Roman"/>
          <w:sz w:val="24"/>
          <w:szCs w:val="24"/>
        </w:rPr>
        <w:t xml:space="preserve">, </w:t>
      </w:r>
      <w:r w:rsidR="0040438C" w:rsidRPr="00EF1B74">
        <w:rPr>
          <w:rFonts w:ascii="Times New Roman" w:hAnsi="Times New Roman" w:cs="Times New Roman"/>
          <w:sz w:val="24"/>
          <w:szCs w:val="24"/>
        </w:rPr>
        <w:t xml:space="preserve">che il Governo italiano ha </w:t>
      </w:r>
      <w:r w:rsidR="0011025E" w:rsidRPr="00EF1B74">
        <w:rPr>
          <w:rFonts w:ascii="Times New Roman" w:hAnsi="Times New Roman" w:cs="Times New Roman"/>
          <w:sz w:val="24"/>
          <w:szCs w:val="24"/>
        </w:rPr>
        <w:t>presentat</w:t>
      </w:r>
      <w:r w:rsidR="0040438C" w:rsidRPr="00EF1B74">
        <w:rPr>
          <w:rFonts w:ascii="Times New Roman" w:hAnsi="Times New Roman" w:cs="Times New Roman"/>
          <w:sz w:val="24"/>
          <w:szCs w:val="24"/>
        </w:rPr>
        <w:t>o</w:t>
      </w:r>
      <w:r w:rsidR="0011025E" w:rsidRPr="00EF1B74">
        <w:rPr>
          <w:rFonts w:ascii="Times New Roman" w:hAnsi="Times New Roman" w:cs="Times New Roman"/>
          <w:sz w:val="24"/>
          <w:szCs w:val="24"/>
        </w:rPr>
        <w:t xml:space="preserve"> il febbraio scorso a Bruxelles</w:t>
      </w:r>
      <w:r w:rsidR="0040438C" w:rsidRPr="00EF1B74">
        <w:rPr>
          <w:rFonts w:ascii="Times New Roman" w:hAnsi="Times New Roman" w:cs="Times New Roman"/>
          <w:sz w:val="24"/>
          <w:szCs w:val="24"/>
        </w:rPr>
        <w:t xml:space="preserve"> e che pone nella forcella 200 </w:t>
      </w:r>
      <w:r w:rsidR="00334C69" w:rsidRPr="00EF1B74">
        <w:rPr>
          <w:rFonts w:ascii="Times New Roman" w:hAnsi="Times New Roman" w:cs="Times New Roman"/>
          <w:sz w:val="24"/>
          <w:szCs w:val="24"/>
        </w:rPr>
        <w:t>÷</w:t>
      </w:r>
      <w:r w:rsidR="0040438C" w:rsidRPr="00EF1B74">
        <w:rPr>
          <w:rFonts w:ascii="Times New Roman" w:hAnsi="Times New Roman" w:cs="Times New Roman"/>
          <w:sz w:val="24"/>
          <w:szCs w:val="24"/>
        </w:rPr>
        <w:t xml:space="preserve"> 300 GW l’obiettivo di rinnovabili al 2050 per la sola Italia</w:t>
      </w:r>
      <w:r w:rsidR="0011025E" w:rsidRPr="00EF1B74">
        <w:rPr>
          <w:rFonts w:ascii="Times New Roman" w:hAnsi="Times New Roman" w:cs="Times New Roman"/>
          <w:sz w:val="24"/>
          <w:szCs w:val="24"/>
        </w:rPr>
        <w:t>.</w:t>
      </w:r>
    </w:p>
    <w:p w14:paraId="26E2D12E" w14:textId="0C0BA3ED" w:rsidR="00E8305D" w:rsidRPr="00EF1B74" w:rsidRDefault="0040438C" w:rsidP="00EF1B74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1B74">
        <w:rPr>
          <w:rFonts w:ascii="Times New Roman" w:hAnsi="Times New Roman" w:cs="Times New Roman"/>
          <w:sz w:val="24"/>
          <w:szCs w:val="24"/>
        </w:rPr>
        <w:t>D’altro canto,</w:t>
      </w:r>
      <w:r w:rsidR="00E8305D" w:rsidRPr="00EF1B74">
        <w:rPr>
          <w:rFonts w:ascii="Times New Roman" w:hAnsi="Times New Roman" w:cs="Times New Roman"/>
          <w:sz w:val="24"/>
          <w:szCs w:val="24"/>
        </w:rPr>
        <w:t xml:space="preserve"> </w:t>
      </w:r>
      <w:r w:rsidR="00DF39B3" w:rsidRPr="00EF1B74">
        <w:rPr>
          <w:rFonts w:ascii="Times New Roman" w:hAnsi="Times New Roman" w:cs="Times New Roman"/>
          <w:sz w:val="24"/>
          <w:szCs w:val="24"/>
        </w:rPr>
        <w:t xml:space="preserve">mentre comincia a dissiparsi il velo drammatico della pandemia, oggi riemerge in tutta la sua gravità </w:t>
      </w:r>
      <w:r w:rsidR="00E8305D" w:rsidRPr="00EF1B74">
        <w:rPr>
          <w:rFonts w:ascii="Times New Roman" w:hAnsi="Times New Roman" w:cs="Times New Roman"/>
          <w:sz w:val="24"/>
          <w:szCs w:val="24"/>
        </w:rPr>
        <w:t>l’incombente minaccia del cambiamento climatico</w:t>
      </w:r>
      <w:r w:rsidR="00DF39B3" w:rsidRPr="00EF1B74">
        <w:rPr>
          <w:rFonts w:ascii="Times New Roman" w:hAnsi="Times New Roman" w:cs="Times New Roman"/>
          <w:sz w:val="24"/>
          <w:szCs w:val="24"/>
        </w:rPr>
        <w:t xml:space="preserve">, </w:t>
      </w:r>
      <w:r w:rsidR="00E8305D" w:rsidRPr="00EF1B74">
        <w:rPr>
          <w:rFonts w:ascii="Times New Roman" w:hAnsi="Times New Roman" w:cs="Times New Roman"/>
          <w:sz w:val="24"/>
          <w:szCs w:val="24"/>
        </w:rPr>
        <w:t xml:space="preserve">che ha suggerito la raccomandazione della UE di </w:t>
      </w:r>
      <w:r w:rsidR="00E8305D" w:rsidRPr="00EF1B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realizzare entro il 2025 almeno il 40% dei 500 GW obiettivo UE al 2030</w:t>
      </w:r>
      <w:r w:rsidR="00E8305D" w:rsidRPr="00EF1B7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F1B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305D" w:rsidRPr="00EF1B74">
        <w:rPr>
          <w:rFonts w:ascii="Times New Roman" w:hAnsi="Times New Roman" w:cs="Times New Roman"/>
          <w:sz w:val="24"/>
          <w:szCs w:val="24"/>
        </w:rPr>
        <w:t>C</w:t>
      </w:r>
      <w:r w:rsidR="00A07694" w:rsidRPr="00EF1B74">
        <w:rPr>
          <w:rFonts w:ascii="Times New Roman" w:hAnsi="Times New Roman" w:cs="Times New Roman"/>
          <w:sz w:val="24"/>
          <w:szCs w:val="24"/>
        </w:rPr>
        <w:t>onsiderando che il Governo si è posto l’obiettivo di installare 70 GW rinnovabili al 2030</w:t>
      </w:r>
      <w:r w:rsidR="00DF39B3" w:rsidRPr="00EF1B74">
        <w:rPr>
          <w:rFonts w:ascii="Times New Roman" w:hAnsi="Times New Roman" w:cs="Times New Roman"/>
          <w:sz w:val="24"/>
          <w:szCs w:val="24"/>
        </w:rPr>
        <w:t>,</w:t>
      </w:r>
      <w:r w:rsidR="00A07694" w:rsidRPr="00EF1B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07694" w:rsidRPr="00EF1B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c</w:t>
      </w:r>
      <w:r w:rsidR="00E8305D" w:rsidRPr="00EF1B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iò</w:t>
      </w:r>
      <w:r w:rsidR="00E8305D" w:rsidRPr="00EF1B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8305D" w:rsidRPr="00EF1B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comport</w:t>
      </w:r>
      <w:r w:rsidR="00A07694" w:rsidRPr="00EF1B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erebbe</w:t>
      </w:r>
      <w:r w:rsidR="00E8305D" w:rsidRPr="00EF1B7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per l’Italia di realizzar</w:t>
      </w:r>
      <w:r w:rsidR="004515A1" w:rsidRPr="00EF1B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e, al 2025,</w:t>
      </w:r>
      <w:r w:rsidR="00E8305D" w:rsidRPr="00EF1B7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almeno 2</w:t>
      </w:r>
      <w:r w:rsidR="00A07694" w:rsidRPr="00EF1B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8</w:t>
      </w:r>
      <w:r w:rsidR="00E8305D" w:rsidRPr="00EF1B7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nuovi GW di rinnovabili</w:t>
      </w:r>
      <w:r w:rsidR="00DF44CF" w:rsidRPr="00EF1B7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34C69" w:rsidRPr="00EF1B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EA4D55D" w14:textId="385D1AAE" w:rsidR="00DF44CF" w:rsidRPr="00EF1B74" w:rsidRDefault="00DF44CF" w:rsidP="00C54F4A">
      <w:pPr>
        <w:jc w:val="both"/>
        <w:rPr>
          <w:rFonts w:ascii="Times New Roman" w:hAnsi="Times New Roman" w:cs="Times New Roman"/>
          <w:sz w:val="24"/>
          <w:szCs w:val="24"/>
        </w:rPr>
      </w:pPr>
      <w:r w:rsidRPr="00EF1B74">
        <w:rPr>
          <w:rFonts w:ascii="Times New Roman" w:hAnsi="Times New Roman" w:cs="Times New Roman"/>
          <w:sz w:val="24"/>
          <w:szCs w:val="24"/>
        </w:rPr>
        <w:t xml:space="preserve">In questo quadro appaiono totalmente inadeguati, come Le abbiamo già </w:t>
      </w:r>
      <w:r w:rsidR="00DF39B3" w:rsidRPr="00EF1B74">
        <w:rPr>
          <w:rFonts w:ascii="Times New Roman" w:hAnsi="Times New Roman" w:cs="Times New Roman"/>
          <w:sz w:val="24"/>
          <w:szCs w:val="24"/>
        </w:rPr>
        <w:t>segnal</w:t>
      </w:r>
      <w:r w:rsidRPr="00EF1B74">
        <w:rPr>
          <w:rFonts w:ascii="Times New Roman" w:hAnsi="Times New Roman" w:cs="Times New Roman"/>
          <w:sz w:val="24"/>
          <w:szCs w:val="24"/>
        </w:rPr>
        <w:t>ato, i 4,2 GW di rinnovabili pr</w:t>
      </w:r>
      <w:r w:rsidR="009B58FC" w:rsidRPr="00EF1B74">
        <w:rPr>
          <w:rFonts w:ascii="Times New Roman" w:hAnsi="Times New Roman" w:cs="Times New Roman"/>
          <w:sz w:val="24"/>
          <w:szCs w:val="24"/>
        </w:rPr>
        <w:t>ogramma</w:t>
      </w:r>
      <w:r w:rsidRPr="00EF1B74">
        <w:rPr>
          <w:rFonts w:ascii="Times New Roman" w:hAnsi="Times New Roman" w:cs="Times New Roman"/>
          <w:sz w:val="24"/>
          <w:szCs w:val="24"/>
        </w:rPr>
        <w:t>ti dal PNRR e la corrispondente previsione di spesa pubblica</w:t>
      </w:r>
      <w:r w:rsidR="00A07694" w:rsidRPr="00EF1B74">
        <w:rPr>
          <w:rFonts w:ascii="Times New Roman" w:hAnsi="Times New Roman" w:cs="Times New Roman"/>
          <w:sz w:val="24"/>
          <w:szCs w:val="24"/>
        </w:rPr>
        <w:t xml:space="preserve">, </w:t>
      </w:r>
      <w:r w:rsidR="00DF39B3" w:rsidRPr="00EF1B74">
        <w:rPr>
          <w:rFonts w:ascii="Times New Roman" w:hAnsi="Times New Roman" w:cs="Times New Roman"/>
          <w:sz w:val="24"/>
          <w:szCs w:val="24"/>
        </w:rPr>
        <w:t xml:space="preserve">che </w:t>
      </w:r>
      <w:r w:rsidR="00A07694" w:rsidRPr="00EF1B74">
        <w:rPr>
          <w:rFonts w:ascii="Times New Roman" w:hAnsi="Times New Roman" w:cs="Times New Roman"/>
          <w:sz w:val="24"/>
          <w:szCs w:val="24"/>
        </w:rPr>
        <w:t xml:space="preserve">lascia al mercato il </w:t>
      </w:r>
      <w:r w:rsidR="00DF39B3" w:rsidRPr="00EF1B74">
        <w:rPr>
          <w:rFonts w:ascii="Times New Roman" w:hAnsi="Times New Roman" w:cs="Times New Roman"/>
          <w:sz w:val="24"/>
          <w:szCs w:val="24"/>
        </w:rPr>
        <w:t xml:space="preserve">compito del </w:t>
      </w:r>
      <w:r w:rsidR="00A07694" w:rsidRPr="00EF1B74">
        <w:rPr>
          <w:rFonts w:ascii="Times New Roman" w:hAnsi="Times New Roman" w:cs="Times New Roman"/>
          <w:sz w:val="24"/>
          <w:szCs w:val="24"/>
        </w:rPr>
        <w:t>raggiungimento del target.</w:t>
      </w:r>
    </w:p>
    <w:p w14:paraId="5497BA11" w14:textId="284CBF21" w:rsidR="00DF44CF" w:rsidRPr="00EF1B74" w:rsidRDefault="004515A1" w:rsidP="00C54F4A">
      <w:pPr>
        <w:jc w:val="both"/>
        <w:rPr>
          <w:rFonts w:ascii="Times New Roman" w:hAnsi="Times New Roman" w:cs="Times New Roman"/>
          <w:sz w:val="24"/>
          <w:szCs w:val="24"/>
        </w:rPr>
      </w:pPr>
      <w:r w:rsidRPr="00EF1B74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DF44CF" w:rsidRPr="00EF1B74">
        <w:rPr>
          <w:rFonts w:ascii="Times New Roman" w:hAnsi="Times New Roman" w:cs="Times New Roman"/>
          <w:sz w:val="24"/>
          <w:szCs w:val="24"/>
        </w:rPr>
        <w:t>ppare</w:t>
      </w:r>
      <w:r w:rsidR="00F36145" w:rsidRPr="00EF1B74">
        <w:rPr>
          <w:rFonts w:ascii="Times New Roman" w:hAnsi="Times New Roman" w:cs="Times New Roman"/>
          <w:sz w:val="24"/>
          <w:szCs w:val="24"/>
        </w:rPr>
        <w:t xml:space="preserve"> </w:t>
      </w:r>
      <w:r w:rsidR="00DF44CF" w:rsidRPr="00EF1B74">
        <w:rPr>
          <w:rFonts w:ascii="Times New Roman" w:hAnsi="Times New Roman" w:cs="Times New Roman"/>
          <w:sz w:val="24"/>
          <w:szCs w:val="24"/>
        </w:rPr>
        <w:t xml:space="preserve">del tutto </w:t>
      </w:r>
      <w:r w:rsidR="000A3EA6" w:rsidRPr="00EF1B74">
        <w:rPr>
          <w:rFonts w:ascii="Times New Roman" w:hAnsi="Times New Roman" w:cs="Times New Roman"/>
          <w:sz w:val="24"/>
          <w:szCs w:val="24"/>
        </w:rPr>
        <w:t xml:space="preserve">rinunciataria e </w:t>
      </w:r>
      <w:r w:rsidR="00DF44CF" w:rsidRPr="00EF1B74">
        <w:rPr>
          <w:rFonts w:ascii="Times New Roman" w:hAnsi="Times New Roman" w:cs="Times New Roman"/>
          <w:sz w:val="24"/>
          <w:szCs w:val="24"/>
        </w:rPr>
        <w:t>inaccettabile</w:t>
      </w:r>
      <w:r w:rsidR="000A3EA6" w:rsidRPr="00EF1B74">
        <w:rPr>
          <w:rFonts w:ascii="Times New Roman" w:hAnsi="Times New Roman" w:cs="Times New Roman"/>
          <w:sz w:val="24"/>
          <w:szCs w:val="24"/>
        </w:rPr>
        <w:t>, allora,</w:t>
      </w:r>
      <w:r w:rsidR="00DF44CF" w:rsidRPr="00EF1B74">
        <w:rPr>
          <w:rFonts w:ascii="Times New Roman" w:hAnsi="Times New Roman" w:cs="Times New Roman"/>
          <w:sz w:val="24"/>
          <w:szCs w:val="24"/>
        </w:rPr>
        <w:t xml:space="preserve"> la strategia dell’Eni</w:t>
      </w:r>
      <w:r w:rsidR="00F36145" w:rsidRPr="00EF1B74">
        <w:rPr>
          <w:rFonts w:ascii="Times New Roman" w:hAnsi="Times New Roman" w:cs="Times New Roman"/>
          <w:sz w:val="24"/>
          <w:szCs w:val="24"/>
        </w:rPr>
        <w:t xml:space="preserve"> </w:t>
      </w:r>
      <w:r w:rsidR="00DF44CF" w:rsidRPr="00EF1B74">
        <w:rPr>
          <w:rFonts w:ascii="Times New Roman" w:hAnsi="Times New Roman" w:cs="Times New Roman"/>
          <w:sz w:val="24"/>
          <w:szCs w:val="24"/>
        </w:rPr>
        <w:t xml:space="preserve">che </w:t>
      </w:r>
      <w:r w:rsidR="00334C69" w:rsidRPr="00EF1B74">
        <w:rPr>
          <w:rFonts w:ascii="Times New Roman" w:hAnsi="Times New Roman" w:cs="Times New Roman"/>
          <w:sz w:val="24"/>
          <w:szCs w:val="24"/>
        </w:rPr>
        <w:t xml:space="preserve">sembra opporre </w:t>
      </w:r>
      <w:r w:rsidR="00DF44CF" w:rsidRPr="00EF1B74">
        <w:rPr>
          <w:rFonts w:ascii="Times New Roman" w:hAnsi="Times New Roman" w:cs="Times New Roman"/>
          <w:sz w:val="24"/>
          <w:szCs w:val="24"/>
        </w:rPr>
        <w:t xml:space="preserve">una tenace resistenza </w:t>
      </w:r>
      <w:r w:rsidR="00F36145" w:rsidRPr="00EF1B74">
        <w:rPr>
          <w:rFonts w:ascii="Times New Roman" w:hAnsi="Times New Roman" w:cs="Times New Roman"/>
          <w:sz w:val="24"/>
          <w:szCs w:val="24"/>
        </w:rPr>
        <w:t>al cambiamento</w:t>
      </w:r>
      <w:r w:rsidR="00DF44CF" w:rsidRPr="00EF1B74">
        <w:rPr>
          <w:rFonts w:ascii="Times New Roman" w:hAnsi="Times New Roman" w:cs="Times New Roman"/>
          <w:sz w:val="24"/>
          <w:szCs w:val="24"/>
        </w:rPr>
        <w:t xml:space="preserve">. Dov’è finito il coraggio e lo spirito innovatore del suo fondatore? </w:t>
      </w:r>
      <w:r w:rsidR="00334C69" w:rsidRPr="00EF1B74">
        <w:rPr>
          <w:rFonts w:ascii="Times New Roman" w:hAnsi="Times New Roman" w:cs="Times New Roman"/>
          <w:sz w:val="24"/>
          <w:szCs w:val="24"/>
        </w:rPr>
        <w:t>Dov’è l</w:t>
      </w:r>
      <w:r w:rsidR="00DF44CF" w:rsidRPr="00EF1B74">
        <w:rPr>
          <w:rFonts w:ascii="Times New Roman" w:hAnsi="Times New Roman" w:cs="Times New Roman"/>
          <w:sz w:val="24"/>
          <w:szCs w:val="24"/>
        </w:rPr>
        <w:t>’audacia di propost</w:t>
      </w:r>
      <w:r w:rsidRPr="00EF1B74">
        <w:rPr>
          <w:rFonts w:ascii="Times New Roman" w:hAnsi="Times New Roman" w:cs="Times New Roman"/>
          <w:sz w:val="24"/>
          <w:szCs w:val="24"/>
        </w:rPr>
        <w:t>e</w:t>
      </w:r>
      <w:r w:rsidR="00DF44CF" w:rsidRPr="00EF1B74">
        <w:rPr>
          <w:rFonts w:ascii="Times New Roman" w:hAnsi="Times New Roman" w:cs="Times New Roman"/>
          <w:sz w:val="24"/>
          <w:szCs w:val="24"/>
        </w:rPr>
        <w:t xml:space="preserve"> e di strateg</w:t>
      </w:r>
      <w:r w:rsidR="00A837A2" w:rsidRPr="00EF1B74">
        <w:rPr>
          <w:rFonts w:ascii="Times New Roman" w:hAnsi="Times New Roman" w:cs="Times New Roman"/>
          <w:sz w:val="24"/>
          <w:szCs w:val="24"/>
        </w:rPr>
        <w:t xml:space="preserve">ia </w:t>
      </w:r>
      <w:r w:rsidR="000A3EA6" w:rsidRPr="00EF1B74">
        <w:rPr>
          <w:rFonts w:ascii="Times New Roman" w:hAnsi="Times New Roman" w:cs="Times New Roman"/>
          <w:sz w:val="24"/>
          <w:szCs w:val="24"/>
        </w:rPr>
        <w:t xml:space="preserve">che ha consentito all’Italia di emergere prepotentemente </w:t>
      </w:r>
      <w:r w:rsidR="00A837A2" w:rsidRPr="00EF1B74">
        <w:rPr>
          <w:rFonts w:ascii="Times New Roman" w:hAnsi="Times New Roman" w:cs="Times New Roman"/>
          <w:sz w:val="24"/>
          <w:szCs w:val="24"/>
        </w:rPr>
        <w:t xml:space="preserve">nel contesto internazionale </w:t>
      </w:r>
      <w:r w:rsidR="009B58FC" w:rsidRPr="00EF1B74">
        <w:rPr>
          <w:rFonts w:ascii="Times New Roman" w:hAnsi="Times New Roman" w:cs="Times New Roman"/>
          <w:sz w:val="24"/>
          <w:szCs w:val="24"/>
        </w:rPr>
        <w:t xml:space="preserve">del </w:t>
      </w:r>
      <w:r w:rsidR="000A3EA6" w:rsidRPr="00EF1B74">
        <w:rPr>
          <w:rFonts w:ascii="Times New Roman" w:hAnsi="Times New Roman" w:cs="Times New Roman"/>
          <w:sz w:val="24"/>
          <w:szCs w:val="24"/>
        </w:rPr>
        <w:t>d</w:t>
      </w:r>
      <w:r w:rsidR="009B58FC" w:rsidRPr="00EF1B74">
        <w:rPr>
          <w:rFonts w:ascii="Times New Roman" w:hAnsi="Times New Roman" w:cs="Times New Roman"/>
          <w:sz w:val="24"/>
          <w:szCs w:val="24"/>
        </w:rPr>
        <w:t>opoguerra</w:t>
      </w:r>
      <w:r w:rsidRPr="00EF1B74">
        <w:rPr>
          <w:rFonts w:ascii="Times New Roman" w:hAnsi="Times New Roman" w:cs="Times New Roman"/>
          <w:sz w:val="24"/>
          <w:szCs w:val="24"/>
        </w:rPr>
        <w:t>,</w:t>
      </w:r>
      <w:r w:rsidR="009B58FC" w:rsidRPr="00EF1B74">
        <w:rPr>
          <w:rFonts w:ascii="Times New Roman" w:hAnsi="Times New Roman" w:cs="Times New Roman"/>
          <w:sz w:val="24"/>
          <w:szCs w:val="24"/>
        </w:rPr>
        <w:t xml:space="preserve"> </w:t>
      </w:r>
      <w:r w:rsidR="000A3EA6" w:rsidRPr="00EF1B74">
        <w:rPr>
          <w:rFonts w:ascii="Times New Roman" w:hAnsi="Times New Roman" w:cs="Times New Roman"/>
          <w:sz w:val="24"/>
          <w:szCs w:val="24"/>
        </w:rPr>
        <w:t>avviandola</w:t>
      </w:r>
      <w:r w:rsidR="00A837A2" w:rsidRPr="00EF1B74">
        <w:rPr>
          <w:rFonts w:ascii="Times New Roman" w:hAnsi="Times New Roman" w:cs="Times New Roman"/>
          <w:sz w:val="24"/>
          <w:szCs w:val="24"/>
        </w:rPr>
        <w:t xml:space="preserve"> a</w:t>
      </w:r>
      <w:r w:rsidR="000A3EA6" w:rsidRPr="00EF1B74">
        <w:rPr>
          <w:rFonts w:ascii="Times New Roman" w:hAnsi="Times New Roman" w:cs="Times New Roman"/>
          <w:sz w:val="24"/>
          <w:szCs w:val="24"/>
        </w:rPr>
        <w:t>d</w:t>
      </w:r>
      <w:r w:rsidR="00A837A2" w:rsidRPr="00EF1B74">
        <w:rPr>
          <w:rFonts w:ascii="Times New Roman" w:hAnsi="Times New Roman" w:cs="Times New Roman"/>
          <w:sz w:val="24"/>
          <w:szCs w:val="24"/>
        </w:rPr>
        <w:t xml:space="preserve"> una rinascita industriale, economica e sociale</w:t>
      </w:r>
      <w:r w:rsidR="00DF39B3" w:rsidRPr="00EF1B74">
        <w:rPr>
          <w:rFonts w:ascii="Times New Roman" w:hAnsi="Times New Roman" w:cs="Times New Roman"/>
          <w:sz w:val="24"/>
          <w:szCs w:val="24"/>
        </w:rPr>
        <w:t>?</w:t>
      </w:r>
      <w:r w:rsidR="00A837A2" w:rsidRPr="00EF1B74">
        <w:rPr>
          <w:rFonts w:ascii="Times New Roman" w:hAnsi="Times New Roman" w:cs="Times New Roman"/>
          <w:sz w:val="24"/>
          <w:szCs w:val="24"/>
        </w:rPr>
        <w:t xml:space="preserve"> Un’audacia e una strategia costate la vita a Enrico Mattei. Oggi </w:t>
      </w:r>
      <w:r w:rsidR="000A3EA6" w:rsidRPr="00EF1B74">
        <w:rPr>
          <w:rFonts w:ascii="Times New Roman" w:hAnsi="Times New Roman" w:cs="Times New Roman"/>
          <w:sz w:val="24"/>
          <w:szCs w:val="24"/>
        </w:rPr>
        <w:t>il contesto è profondamente mutato</w:t>
      </w:r>
      <w:r w:rsidR="00DF39B3" w:rsidRPr="00EF1B74">
        <w:rPr>
          <w:rFonts w:ascii="Times New Roman" w:hAnsi="Times New Roman" w:cs="Times New Roman"/>
          <w:sz w:val="24"/>
          <w:szCs w:val="24"/>
        </w:rPr>
        <w:t>, ma</w:t>
      </w:r>
      <w:r w:rsidR="000A3EA6" w:rsidRPr="00EF1B74">
        <w:rPr>
          <w:rFonts w:ascii="Times New Roman" w:hAnsi="Times New Roman" w:cs="Times New Roman"/>
          <w:sz w:val="24"/>
          <w:szCs w:val="24"/>
        </w:rPr>
        <w:t xml:space="preserve"> quella che</w:t>
      </w:r>
      <w:r w:rsidR="00A837A2" w:rsidRPr="00EF1B74">
        <w:rPr>
          <w:rFonts w:ascii="Times New Roman" w:hAnsi="Times New Roman" w:cs="Times New Roman"/>
          <w:sz w:val="24"/>
          <w:szCs w:val="24"/>
        </w:rPr>
        <w:t xml:space="preserve"> si gioca</w:t>
      </w:r>
      <w:r w:rsidR="000A3EA6" w:rsidRPr="00EF1B74">
        <w:rPr>
          <w:rFonts w:ascii="Times New Roman" w:hAnsi="Times New Roman" w:cs="Times New Roman"/>
          <w:sz w:val="24"/>
          <w:szCs w:val="24"/>
        </w:rPr>
        <w:t xml:space="preserve"> è</w:t>
      </w:r>
      <w:r w:rsidR="00A837A2" w:rsidRPr="00EF1B74">
        <w:rPr>
          <w:rFonts w:ascii="Times New Roman" w:hAnsi="Times New Roman" w:cs="Times New Roman"/>
          <w:sz w:val="24"/>
          <w:szCs w:val="24"/>
        </w:rPr>
        <w:t xml:space="preserve"> una partita senza precedenti per un recupero che sia anche riforma e innova</w:t>
      </w:r>
      <w:r w:rsidRPr="00EF1B74">
        <w:rPr>
          <w:rFonts w:ascii="Times New Roman" w:hAnsi="Times New Roman" w:cs="Times New Roman"/>
          <w:sz w:val="24"/>
          <w:szCs w:val="24"/>
        </w:rPr>
        <w:t>zione</w:t>
      </w:r>
      <w:r w:rsidR="002F5A76" w:rsidRPr="00EF1B74">
        <w:rPr>
          <w:rFonts w:ascii="Times New Roman" w:hAnsi="Times New Roman" w:cs="Times New Roman"/>
          <w:sz w:val="24"/>
          <w:szCs w:val="24"/>
        </w:rPr>
        <w:t>; e</w:t>
      </w:r>
      <w:r w:rsidR="00A837A2" w:rsidRPr="00EF1B74">
        <w:rPr>
          <w:rFonts w:ascii="Times New Roman" w:hAnsi="Times New Roman" w:cs="Times New Roman"/>
          <w:sz w:val="24"/>
          <w:szCs w:val="24"/>
        </w:rPr>
        <w:t xml:space="preserve"> </w:t>
      </w:r>
      <w:r w:rsidR="002F5A76" w:rsidRPr="00EF1B74">
        <w:rPr>
          <w:rFonts w:ascii="Times New Roman" w:hAnsi="Times New Roman" w:cs="Times New Roman"/>
          <w:sz w:val="24"/>
          <w:szCs w:val="24"/>
        </w:rPr>
        <w:t>che</w:t>
      </w:r>
      <w:r w:rsidR="00A837A2" w:rsidRPr="00EF1B74">
        <w:rPr>
          <w:rFonts w:ascii="Times New Roman" w:hAnsi="Times New Roman" w:cs="Times New Roman"/>
          <w:sz w:val="24"/>
          <w:szCs w:val="24"/>
        </w:rPr>
        <w:t xml:space="preserve"> super</w:t>
      </w:r>
      <w:r w:rsidR="002F5A76" w:rsidRPr="00EF1B74">
        <w:rPr>
          <w:rFonts w:ascii="Times New Roman" w:hAnsi="Times New Roman" w:cs="Times New Roman"/>
          <w:sz w:val="24"/>
          <w:szCs w:val="24"/>
        </w:rPr>
        <w:t>i</w:t>
      </w:r>
      <w:r w:rsidR="00A837A2" w:rsidRPr="00EF1B74">
        <w:rPr>
          <w:rFonts w:ascii="Times New Roman" w:hAnsi="Times New Roman" w:cs="Times New Roman"/>
          <w:sz w:val="24"/>
          <w:szCs w:val="24"/>
        </w:rPr>
        <w:t xml:space="preserve"> posizioni di rendita</w:t>
      </w:r>
      <w:r w:rsidR="000A3EA6" w:rsidRPr="00EF1B74">
        <w:rPr>
          <w:rFonts w:ascii="Times New Roman" w:hAnsi="Times New Roman" w:cs="Times New Roman"/>
          <w:sz w:val="24"/>
          <w:szCs w:val="24"/>
        </w:rPr>
        <w:t>,</w:t>
      </w:r>
      <w:r w:rsidR="00E9111F" w:rsidRPr="00EF1B74">
        <w:rPr>
          <w:rFonts w:ascii="Times New Roman" w:hAnsi="Times New Roman" w:cs="Times New Roman"/>
          <w:sz w:val="24"/>
          <w:szCs w:val="24"/>
        </w:rPr>
        <w:t xml:space="preserve"> investendo </w:t>
      </w:r>
      <w:r w:rsidR="000A3EA6" w:rsidRPr="00EF1B74">
        <w:rPr>
          <w:rFonts w:ascii="Times New Roman" w:hAnsi="Times New Roman" w:cs="Times New Roman"/>
          <w:sz w:val="24"/>
          <w:szCs w:val="24"/>
        </w:rPr>
        <w:t>su</w:t>
      </w:r>
      <w:r w:rsidR="00E9111F" w:rsidRPr="00EF1B74">
        <w:rPr>
          <w:rFonts w:ascii="Times New Roman" w:hAnsi="Times New Roman" w:cs="Times New Roman"/>
          <w:sz w:val="24"/>
          <w:szCs w:val="24"/>
        </w:rPr>
        <w:t xml:space="preserve">l futuro, </w:t>
      </w:r>
      <w:r w:rsidR="000A3EA6" w:rsidRPr="00EF1B74">
        <w:rPr>
          <w:rFonts w:ascii="Times New Roman" w:hAnsi="Times New Roman" w:cs="Times New Roman"/>
          <w:sz w:val="24"/>
          <w:szCs w:val="24"/>
        </w:rPr>
        <w:t>su</w:t>
      </w:r>
      <w:r w:rsidR="00E9111F" w:rsidRPr="00EF1B74">
        <w:rPr>
          <w:rFonts w:ascii="Times New Roman" w:hAnsi="Times New Roman" w:cs="Times New Roman"/>
          <w:sz w:val="24"/>
          <w:szCs w:val="24"/>
        </w:rPr>
        <w:t xml:space="preserve"> quella </w:t>
      </w:r>
      <w:r w:rsidR="00E9111F" w:rsidRPr="00EF1B74">
        <w:rPr>
          <w:rFonts w:ascii="Times New Roman" w:hAnsi="Times New Roman" w:cs="Times New Roman"/>
          <w:i/>
          <w:iCs/>
          <w:sz w:val="24"/>
          <w:szCs w:val="24"/>
        </w:rPr>
        <w:t>rivoluzione verde</w:t>
      </w:r>
      <w:r w:rsidR="00E9111F" w:rsidRPr="00EF1B74">
        <w:rPr>
          <w:rFonts w:ascii="Times New Roman" w:hAnsi="Times New Roman" w:cs="Times New Roman"/>
          <w:sz w:val="24"/>
          <w:szCs w:val="24"/>
        </w:rPr>
        <w:t xml:space="preserve"> evocata dal PNRR sotto l’incalzare delle prospettive drammatiche dello sconvolgimento climatico.</w:t>
      </w:r>
    </w:p>
    <w:p w14:paraId="5A27CB40" w14:textId="15CC7E52" w:rsidR="00E9111F" w:rsidRPr="00EF1B74" w:rsidRDefault="00E9111F" w:rsidP="00EF1B7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F1B74">
        <w:rPr>
          <w:rFonts w:ascii="Times New Roman" w:hAnsi="Times New Roman" w:cs="Times New Roman"/>
          <w:sz w:val="24"/>
          <w:szCs w:val="24"/>
        </w:rPr>
        <w:t>Signor Presidente,</w:t>
      </w:r>
    </w:p>
    <w:p w14:paraId="6116D8D8" w14:textId="38FCE478" w:rsidR="00E9111F" w:rsidRPr="00EF1B74" w:rsidRDefault="00E9111F" w:rsidP="00EF1B7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F1B74">
        <w:rPr>
          <w:rFonts w:ascii="Times New Roman" w:hAnsi="Times New Roman" w:cs="Times New Roman"/>
          <w:sz w:val="24"/>
          <w:szCs w:val="24"/>
        </w:rPr>
        <w:t>l’Eni non si può sottrarre a questi compiti</w:t>
      </w:r>
      <w:r w:rsidR="00DF39B3" w:rsidRPr="00EF1B74">
        <w:rPr>
          <w:rFonts w:ascii="Times New Roman" w:hAnsi="Times New Roman" w:cs="Times New Roman"/>
          <w:sz w:val="24"/>
          <w:szCs w:val="24"/>
        </w:rPr>
        <w:t>;</w:t>
      </w:r>
      <w:r w:rsidRPr="00EF1B74">
        <w:rPr>
          <w:rFonts w:ascii="Times New Roman" w:hAnsi="Times New Roman" w:cs="Times New Roman"/>
          <w:sz w:val="24"/>
          <w:szCs w:val="24"/>
        </w:rPr>
        <w:t xml:space="preserve"> </w:t>
      </w:r>
      <w:r w:rsidR="000A3EA6" w:rsidRPr="00EF1B74">
        <w:rPr>
          <w:rFonts w:ascii="Times New Roman" w:hAnsi="Times New Roman" w:cs="Times New Roman"/>
          <w:sz w:val="24"/>
          <w:szCs w:val="24"/>
        </w:rPr>
        <w:t xml:space="preserve">deve </w:t>
      </w:r>
      <w:r w:rsidR="004515A1" w:rsidRPr="00EF1B74">
        <w:rPr>
          <w:rFonts w:ascii="Times New Roman" w:hAnsi="Times New Roman" w:cs="Times New Roman"/>
          <w:sz w:val="24"/>
          <w:szCs w:val="24"/>
        </w:rPr>
        <w:t>recitare</w:t>
      </w:r>
      <w:r w:rsidR="000A3EA6" w:rsidRPr="00EF1B74">
        <w:rPr>
          <w:rFonts w:ascii="Times New Roman" w:hAnsi="Times New Roman" w:cs="Times New Roman"/>
          <w:sz w:val="24"/>
          <w:szCs w:val="24"/>
        </w:rPr>
        <w:t xml:space="preserve"> appieno la sua parte nel</w:t>
      </w:r>
      <w:r w:rsidRPr="00EF1B74">
        <w:rPr>
          <w:rFonts w:ascii="Times New Roman" w:hAnsi="Times New Roman" w:cs="Times New Roman"/>
          <w:sz w:val="24"/>
          <w:szCs w:val="24"/>
        </w:rPr>
        <w:t xml:space="preserve">la “rivoluzione energetica” che è, non ne abbiamo dubbio, </w:t>
      </w:r>
      <w:r w:rsidR="000A3EA6" w:rsidRPr="00EF1B74">
        <w:rPr>
          <w:rFonts w:ascii="Times New Roman" w:hAnsi="Times New Roman" w:cs="Times New Roman"/>
          <w:sz w:val="24"/>
          <w:szCs w:val="24"/>
        </w:rPr>
        <w:t>precondizione e</w:t>
      </w:r>
      <w:r w:rsidRPr="00EF1B74">
        <w:rPr>
          <w:rFonts w:ascii="Times New Roman" w:hAnsi="Times New Roman" w:cs="Times New Roman"/>
          <w:sz w:val="24"/>
          <w:szCs w:val="24"/>
        </w:rPr>
        <w:t xml:space="preserve"> cardine della transizione ecologica. Mutuando dalla capacità di visione del suo fondatore</w:t>
      </w:r>
      <w:r w:rsidR="000A3EA6" w:rsidRPr="00EF1B74">
        <w:rPr>
          <w:rFonts w:ascii="Times New Roman" w:hAnsi="Times New Roman" w:cs="Times New Roman"/>
          <w:sz w:val="24"/>
          <w:szCs w:val="24"/>
        </w:rPr>
        <w:t>,</w:t>
      </w:r>
      <w:r w:rsidRPr="00EF1B74">
        <w:rPr>
          <w:rFonts w:ascii="Times New Roman" w:hAnsi="Times New Roman" w:cs="Times New Roman"/>
          <w:sz w:val="24"/>
          <w:szCs w:val="24"/>
        </w:rPr>
        <w:t xml:space="preserve"> deve attualizzarla rispetto alle sfide poste oggi per l’immediato e </w:t>
      </w:r>
      <w:r w:rsidR="004515A1" w:rsidRPr="00EF1B74">
        <w:rPr>
          <w:rFonts w:ascii="Times New Roman" w:hAnsi="Times New Roman" w:cs="Times New Roman"/>
          <w:sz w:val="24"/>
          <w:szCs w:val="24"/>
        </w:rPr>
        <w:t xml:space="preserve">per </w:t>
      </w:r>
      <w:r w:rsidRPr="00EF1B74">
        <w:rPr>
          <w:rFonts w:ascii="Times New Roman" w:hAnsi="Times New Roman" w:cs="Times New Roman"/>
          <w:sz w:val="24"/>
          <w:szCs w:val="24"/>
        </w:rPr>
        <w:t>il futuro</w:t>
      </w:r>
      <w:r w:rsidR="00C76C66" w:rsidRPr="00EF1B74">
        <w:rPr>
          <w:rFonts w:ascii="Times New Roman" w:hAnsi="Times New Roman" w:cs="Times New Roman"/>
          <w:sz w:val="24"/>
          <w:szCs w:val="24"/>
        </w:rPr>
        <w:t>, ridefinendo la sua mission in rapporto agli stringenti obiettivi dell’Europa e, in essa, dell’Italia</w:t>
      </w:r>
      <w:r w:rsidRPr="00EF1B74">
        <w:rPr>
          <w:rFonts w:ascii="Times New Roman" w:hAnsi="Times New Roman" w:cs="Times New Roman"/>
          <w:sz w:val="24"/>
          <w:szCs w:val="24"/>
        </w:rPr>
        <w:t xml:space="preserve">. </w:t>
      </w:r>
      <w:r w:rsidR="000A3EA6" w:rsidRPr="00EF1B74">
        <w:rPr>
          <w:rFonts w:ascii="Times New Roman" w:hAnsi="Times New Roman" w:cs="Times New Roman"/>
          <w:sz w:val="24"/>
          <w:szCs w:val="24"/>
        </w:rPr>
        <w:t>E</w:t>
      </w:r>
      <w:r w:rsidR="00DF39B3" w:rsidRPr="00EF1B74">
        <w:rPr>
          <w:rFonts w:ascii="Times New Roman" w:hAnsi="Times New Roman" w:cs="Times New Roman"/>
          <w:sz w:val="24"/>
          <w:szCs w:val="24"/>
        </w:rPr>
        <w:t>ni</w:t>
      </w:r>
      <w:r w:rsidR="000A3EA6" w:rsidRPr="00EF1B74">
        <w:rPr>
          <w:rFonts w:ascii="Times New Roman" w:hAnsi="Times New Roman" w:cs="Times New Roman"/>
          <w:sz w:val="24"/>
          <w:szCs w:val="24"/>
        </w:rPr>
        <w:t xml:space="preserve"> n</w:t>
      </w:r>
      <w:r w:rsidRPr="00EF1B74">
        <w:rPr>
          <w:rFonts w:ascii="Times New Roman" w:hAnsi="Times New Roman" w:cs="Times New Roman"/>
          <w:sz w:val="24"/>
          <w:szCs w:val="24"/>
        </w:rPr>
        <w:t>on può sottrar</w:t>
      </w:r>
      <w:r w:rsidR="000A3EA6" w:rsidRPr="00EF1B74">
        <w:rPr>
          <w:rFonts w:ascii="Times New Roman" w:hAnsi="Times New Roman" w:cs="Times New Roman"/>
          <w:sz w:val="24"/>
          <w:szCs w:val="24"/>
        </w:rPr>
        <w:t>si</w:t>
      </w:r>
      <w:r w:rsidRPr="00EF1B74">
        <w:rPr>
          <w:rFonts w:ascii="Times New Roman" w:hAnsi="Times New Roman" w:cs="Times New Roman"/>
          <w:sz w:val="24"/>
          <w:szCs w:val="24"/>
        </w:rPr>
        <w:t xml:space="preserve"> al </w:t>
      </w:r>
      <w:r w:rsidR="00B14C99" w:rsidRPr="00EF1B74">
        <w:rPr>
          <w:rFonts w:ascii="Times New Roman" w:hAnsi="Times New Roman" w:cs="Times New Roman"/>
          <w:sz w:val="24"/>
          <w:szCs w:val="24"/>
        </w:rPr>
        <w:t>ruolo</w:t>
      </w:r>
      <w:r w:rsidRPr="00EF1B74">
        <w:rPr>
          <w:rFonts w:ascii="Times New Roman" w:hAnsi="Times New Roman" w:cs="Times New Roman"/>
          <w:sz w:val="24"/>
          <w:szCs w:val="24"/>
        </w:rPr>
        <w:t xml:space="preserve"> di </w:t>
      </w:r>
      <w:r w:rsidR="00B14C99" w:rsidRPr="00EF1B74">
        <w:rPr>
          <w:rFonts w:ascii="Times New Roman" w:hAnsi="Times New Roman" w:cs="Times New Roman"/>
          <w:sz w:val="24"/>
          <w:szCs w:val="24"/>
        </w:rPr>
        <w:t>promuove</w:t>
      </w:r>
      <w:r w:rsidRPr="00EF1B74">
        <w:rPr>
          <w:rFonts w:ascii="Times New Roman" w:hAnsi="Times New Roman" w:cs="Times New Roman"/>
          <w:sz w:val="24"/>
          <w:szCs w:val="24"/>
        </w:rPr>
        <w:t xml:space="preserve">re una dimensione effettivamente industriale, anche </w:t>
      </w:r>
      <w:r w:rsidR="00B14C99" w:rsidRPr="00EF1B74">
        <w:rPr>
          <w:rFonts w:ascii="Times New Roman" w:hAnsi="Times New Roman" w:cs="Times New Roman"/>
          <w:sz w:val="24"/>
          <w:szCs w:val="24"/>
        </w:rPr>
        <w:t>ne</w:t>
      </w:r>
      <w:r w:rsidRPr="00EF1B74">
        <w:rPr>
          <w:rFonts w:ascii="Times New Roman" w:hAnsi="Times New Roman" w:cs="Times New Roman"/>
          <w:sz w:val="24"/>
          <w:szCs w:val="24"/>
        </w:rPr>
        <w:t xml:space="preserve">lla </w:t>
      </w:r>
      <w:r w:rsidR="000A3EA6" w:rsidRPr="00EF1B74">
        <w:rPr>
          <w:rFonts w:ascii="Times New Roman" w:hAnsi="Times New Roman" w:cs="Times New Roman"/>
          <w:sz w:val="24"/>
          <w:szCs w:val="24"/>
        </w:rPr>
        <w:t>PM</w:t>
      </w:r>
      <w:r w:rsidRPr="00EF1B74">
        <w:rPr>
          <w:rFonts w:ascii="Times New Roman" w:hAnsi="Times New Roman" w:cs="Times New Roman"/>
          <w:sz w:val="24"/>
          <w:szCs w:val="24"/>
        </w:rPr>
        <w:t>I, del sistema delle energie rinnovabili</w:t>
      </w:r>
      <w:r w:rsidR="00C76C66" w:rsidRPr="00EF1B74">
        <w:rPr>
          <w:rFonts w:ascii="Times New Roman" w:hAnsi="Times New Roman" w:cs="Times New Roman"/>
          <w:sz w:val="24"/>
          <w:szCs w:val="24"/>
        </w:rPr>
        <w:t>, inclu</w:t>
      </w:r>
      <w:r w:rsidR="004515A1" w:rsidRPr="00EF1B74">
        <w:rPr>
          <w:rFonts w:ascii="Times New Roman" w:hAnsi="Times New Roman" w:cs="Times New Roman"/>
          <w:sz w:val="24"/>
          <w:szCs w:val="24"/>
        </w:rPr>
        <w:t xml:space="preserve">dendo </w:t>
      </w:r>
      <w:r w:rsidR="00C76C66" w:rsidRPr="00EF1B74">
        <w:rPr>
          <w:rFonts w:ascii="Times New Roman" w:hAnsi="Times New Roman" w:cs="Times New Roman"/>
          <w:sz w:val="24"/>
          <w:szCs w:val="24"/>
        </w:rPr>
        <w:t xml:space="preserve">il rapporto con le </w:t>
      </w:r>
      <w:r w:rsidR="00C76C66" w:rsidRPr="00EF1B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comunità energetiche</w:t>
      </w:r>
      <w:r w:rsidR="000A3EA6" w:rsidRPr="00EF1B74">
        <w:rPr>
          <w:rFonts w:ascii="Times New Roman" w:hAnsi="Times New Roman" w:cs="Times New Roman"/>
          <w:sz w:val="24"/>
          <w:szCs w:val="24"/>
        </w:rPr>
        <w:t>,</w:t>
      </w:r>
      <w:r w:rsidR="00C76C66" w:rsidRPr="00EF1B74">
        <w:rPr>
          <w:rFonts w:ascii="Times New Roman" w:hAnsi="Times New Roman" w:cs="Times New Roman"/>
          <w:sz w:val="24"/>
          <w:szCs w:val="24"/>
        </w:rPr>
        <w:t xml:space="preserve"> che </w:t>
      </w:r>
      <w:r w:rsidR="000A3EA6" w:rsidRPr="00EF1B74">
        <w:rPr>
          <w:rFonts w:ascii="Times New Roman" w:hAnsi="Times New Roman" w:cs="Times New Roman"/>
          <w:sz w:val="24"/>
          <w:szCs w:val="24"/>
        </w:rPr>
        <w:t>saranno</w:t>
      </w:r>
      <w:r w:rsidR="00C76C66" w:rsidRPr="00EF1B74">
        <w:rPr>
          <w:rFonts w:ascii="Times New Roman" w:hAnsi="Times New Roman" w:cs="Times New Roman"/>
          <w:sz w:val="24"/>
          <w:szCs w:val="24"/>
        </w:rPr>
        <w:t xml:space="preserve"> protagonis</w:t>
      </w:r>
      <w:r w:rsidR="000A3EA6" w:rsidRPr="00EF1B74">
        <w:rPr>
          <w:rFonts w:ascii="Times New Roman" w:hAnsi="Times New Roman" w:cs="Times New Roman"/>
          <w:sz w:val="24"/>
          <w:szCs w:val="24"/>
        </w:rPr>
        <w:t>te</w:t>
      </w:r>
      <w:r w:rsidR="00C76C66" w:rsidRPr="00EF1B74">
        <w:rPr>
          <w:rFonts w:ascii="Times New Roman" w:hAnsi="Times New Roman" w:cs="Times New Roman"/>
          <w:sz w:val="24"/>
          <w:szCs w:val="24"/>
        </w:rPr>
        <w:t xml:space="preserve"> sul terreno proprio della mission dell’Ente.</w:t>
      </w:r>
    </w:p>
    <w:p w14:paraId="54ABF49E" w14:textId="5CCFE3B0" w:rsidR="004515A1" w:rsidRPr="00EF1B74" w:rsidRDefault="00C76C66" w:rsidP="00EF1B7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F1B74">
        <w:rPr>
          <w:rFonts w:ascii="Times New Roman" w:hAnsi="Times New Roman" w:cs="Times New Roman"/>
          <w:sz w:val="24"/>
          <w:szCs w:val="24"/>
        </w:rPr>
        <w:t xml:space="preserve">Non è </w:t>
      </w:r>
      <w:r w:rsidR="007B0A28" w:rsidRPr="00EF1B74">
        <w:rPr>
          <w:rFonts w:ascii="Times New Roman" w:hAnsi="Times New Roman" w:cs="Times New Roman"/>
          <w:sz w:val="24"/>
          <w:szCs w:val="24"/>
        </w:rPr>
        <w:t>in linea con quest</w:t>
      </w:r>
      <w:r w:rsidR="00152F3E" w:rsidRPr="00EF1B74">
        <w:rPr>
          <w:rFonts w:ascii="Times New Roman" w:hAnsi="Times New Roman" w:cs="Times New Roman"/>
          <w:sz w:val="24"/>
          <w:szCs w:val="24"/>
        </w:rPr>
        <w:t>i compiti</w:t>
      </w:r>
      <w:r w:rsidR="004515A1" w:rsidRPr="00EF1B74">
        <w:rPr>
          <w:rFonts w:ascii="Times New Roman" w:hAnsi="Times New Roman" w:cs="Times New Roman"/>
          <w:sz w:val="24"/>
          <w:szCs w:val="24"/>
        </w:rPr>
        <w:t>, ad esempio,</w:t>
      </w:r>
      <w:r w:rsidR="000A3EA6" w:rsidRPr="00EF1B74">
        <w:rPr>
          <w:rFonts w:ascii="Times New Roman" w:hAnsi="Times New Roman" w:cs="Times New Roman"/>
          <w:sz w:val="24"/>
          <w:szCs w:val="24"/>
        </w:rPr>
        <w:t xml:space="preserve"> l</w:t>
      </w:r>
      <w:r w:rsidR="00152F3E" w:rsidRPr="00EF1B74">
        <w:rPr>
          <w:rFonts w:ascii="Times New Roman" w:hAnsi="Times New Roman" w:cs="Times New Roman"/>
          <w:sz w:val="24"/>
          <w:szCs w:val="24"/>
        </w:rPr>
        <w:t>’insistita</w:t>
      </w:r>
      <w:r w:rsidRPr="00EF1B74">
        <w:rPr>
          <w:rFonts w:ascii="Times New Roman" w:hAnsi="Times New Roman" w:cs="Times New Roman"/>
          <w:sz w:val="24"/>
          <w:szCs w:val="24"/>
        </w:rPr>
        <w:t xml:space="preserve"> riproposizione</w:t>
      </w:r>
      <w:r w:rsidR="007B0A28" w:rsidRPr="00EF1B74">
        <w:rPr>
          <w:rFonts w:ascii="Times New Roman" w:hAnsi="Times New Roman" w:cs="Times New Roman"/>
          <w:sz w:val="24"/>
          <w:szCs w:val="24"/>
        </w:rPr>
        <w:t>,</w:t>
      </w:r>
      <w:r w:rsidRPr="00EF1B74">
        <w:rPr>
          <w:rFonts w:ascii="Times New Roman" w:hAnsi="Times New Roman" w:cs="Times New Roman"/>
          <w:sz w:val="24"/>
          <w:szCs w:val="24"/>
        </w:rPr>
        <w:t xml:space="preserve"> </w:t>
      </w:r>
      <w:r w:rsidR="007B0A28" w:rsidRPr="00EF1B74">
        <w:rPr>
          <w:rFonts w:ascii="Times New Roman" w:hAnsi="Times New Roman" w:cs="Times New Roman"/>
          <w:sz w:val="24"/>
          <w:szCs w:val="24"/>
        </w:rPr>
        <w:t xml:space="preserve">a Ravenna, </w:t>
      </w:r>
      <w:r w:rsidRPr="00EF1B74">
        <w:rPr>
          <w:rFonts w:ascii="Times New Roman" w:hAnsi="Times New Roman" w:cs="Times New Roman"/>
          <w:sz w:val="24"/>
          <w:szCs w:val="24"/>
        </w:rPr>
        <w:t xml:space="preserve">della tecnologia CCS, </w:t>
      </w:r>
      <w:r w:rsidR="007B0A28" w:rsidRPr="00EF1B74">
        <w:rPr>
          <w:rFonts w:ascii="Times New Roman" w:hAnsi="Times New Roman" w:cs="Times New Roman"/>
          <w:sz w:val="24"/>
          <w:szCs w:val="24"/>
        </w:rPr>
        <w:t>che rimane</w:t>
      </w:r>
      <w:r w:rsidRPr="00EF1B74">
        <w:rPr>
          <w:rFonts w:ascii="Times New Roman" w:hAnsi="Times New Roman" w:cs="Times New Roman"/>
          <w:sz w:val="24"/>
          <w:szCs w:val="24"/>
        </w:rPr>
        <w:t xml:space="preserve"> nei piani industriali </w:t>
      </w:r>
      <w:r w:rsidR="007B0A28" w:rsidRPr="00EF1B74">
        <w:rPr>
          <w:rFonts w:ascii="Times New Roman" w:hAnsi="Times New Roman" w:cs="Times New Roman"/>
          <w:sz w:val="24"/>
          <w:szCs w:val="24"/>
        </w:rPr>
        <w:t xml:space="preserve">dell’Ente, </w:t>
      </w:r>
      <w:r w:rsidRPr="00EF1B74">
        <w:rPr>
          <w:rFonts w:ascii="Times New Roman" w:hAnsi="Times New Roman" w:cs="Times New Roman"/>
          <w:sz w:val="24"/>
          <w:szCs w:val="24"/>
        </w:rPr>
        <w:t>nonostante non sia</w:t>
      </w:r>
      <w:r w:rsidR="00F36145" w:rsidRPr="00EF1B74">
        <w:rPr>
          <w:rFonts w:ascii="Times New Roman" w:hAnsi="Times New Roman" w:cs="Times New Roman"/>
          <w:sz w:val="24"/>
          <w:szCs w:val="24"/>
        </w:rPr>
        <w:t xml:space="preserve"> </w:t>
      </w:r>
      <w:r w:rsidR="00995984" w:rsidRPr="00EF1B74">
        <w:rPr>
          <w:rFonts w:ascii="Times New Roman" w:hAnsi="Times New Roman" w:cs="Times New Roman"/>
          <w:sz w:val="24"/>
          <w:szCs w:val="24"/>
        </w:rPr>
        <w:t>prevista</w:t>
      </w:r>
      <w:r w:rsidRPr="00EF1B74">
        <w:rPr>
          <w:rFonts w:ascii="Times New Roman" w:hAnsi="Times New Roman" w:cs="Times New Roman"/>
          <w:sz w:val="24"/>
          <w:szCs w:val="24"/>
        </w:rPr>
        <w:t xml:space="preserve"> nel PNRR. </w:t>
      </w:r>
      <w:r w:rsidR="00A21461" w:rsidRPr="00EF1B74">
        <w:rPr>
          <w:rFonts w:ascii="Times New Roman" w:hAnsi="Times New Roman" w:cs="Times New Roman"/>
          <w:sz w:val="24"/>
          <w:szCs w:val="24"/>
        </w:rPr>
        <w:t>Il</w:t>
      </w:r>
      <w:r w:rsidR="00995984" w:rsidRPr="00EF1B74">
        <w:rPr>
          <w:rFonts w:ascii="Times New Roman" w:hAnsi="Times New Roman" w:cs="Times New Roman"/>
          <w:sz w:val="24"/>
          <w:szCs w:val="24"/>
        </w:rPr>
        <w:t xml:space="preserve"> </w:t>
      </w:r>
      <w:r w:rsidRPr="00EF1B74">
        <w:rPr>
          <w:rFonts w:ascii="Times New Roman" w:hAnsi="Times New Roman" w:cs="Times New Roman"/>
          <w:sz w:val="24"/>
          <w:szCs w:val="24"/>
        </w:rPr>
        <w:t>dibattito pubblico su sperimentazione, risultati e prospettive della CCS</w:t>
      </w:r>
      <w:r w:rsidR="00995984" w:rsidRPr="00EF1B74">
        <w:rPr>
          <w:rFonts w:ascii="Times New Roman" w:hAnsi="Times New Roman" w:cs="Times New Roman"/>
          <w:sz w:val="24"/>
          <w:szCs w:val="24"/>
        </w:rPr>
        <w:t>,</w:t>
      </w:r>
      <w:r w:rsidR="00A21461" w:rsidRPr="00EF1B74">
        <w:rPr>
          <w:rFonts w:ascii="Times New Roman" w:hAnsi="Times New Roman" w:cs="Times New Roman"/>
          <w:sz w:val="24"/>
          <w:szCs w:val="24"/>
        </w:rPr>
        <w:t xml:space="preserve"> </w:t>
      </w:r>
      <w:r w:rsidR="0009403C" w:rsidRPr="00EF1B74">
        <w:rPr>
          <w:rFonts w:ascii="Times New Roman" w:hAnsi="Times New Roman" w:cs="Times New Roman"/>
          <w:sz w:val="24"/>
          <w:szCs w:val="24"/>
        </w:rPr>
        <w:t xml:space="preserve">avviato molto </w:t>
      </w:r>
      <w:r w:rsidR="00A21461" w:rsidRPr="00EF1B74">
        <w:rPr>
          <w:rFonts w:ascii="Times New Roman" w:hAnsi="Times New Roman" w:cs="Times New Roman"/>
          <w:sz w:val="24"/>
          <w:szCs w:val="24"/>
        </w:rPr>
        <w:t>tempo</w:t>
      </w:r>
      <w:r w:rsidR="007B0A28" w:rsidRPr="00EF1B74">
        <w:rPr>
          <w:rFonts w:ascii="Times New Roman" w:hAnsi="Times New Roman" w:cs="Times New Roman"/>
          <w:sz w:val="24"/>
          <w:szCs w:val="24"/>
        </w:rPr>
        <w:t xml:space="preserve"> fa</w:t>
      </w:r>
      <w:r w:rsidR="00A21461" w:rsidRPr="00EF1B74">
        <w:rPr>
          <w:rFonts w:ascii="Times New Roman" w:hAnsi="Times New Roman" w:cs="Times New Roman"/>
          <w:sz w:val="24"/>
          <w:szCs w:val="24"/>
        </w:rPr>
        <w:t xml:space="preserve">, </w:t>
      </w:r>
      <w:r w:rsidR="00995984" w:rsidRPr="00EF1B74">
        <w:rPr>
          <w:rFonts w:ascii="Times New Roman" w:hAnsi="Times New Roman" w:cs="Times New Roman"/>
          <w:sz w:val="24"/>
          <w:szCs w:val="24"/>
        </w:rPr>
        <w:t xml:space="preserve">ha evidenziato i limiti di questa tecnologia </w:t>
      </w:r>
      <w:r w:rsidR="00A21461" w:rsidRPr="00EF1B74">
        <w:rPr>
          <w:rFonts w:ascii="Times New Roman" w:hAnsi="Times New Roman" w:cs="Times New Roman"/>
          <w:sz w:val="24"/>
          <w:szCs w:val="24"/>
        </w:rPr>
        <w:t>e</w:t>
      </w:r>
      <w:r w:rsidR="00995984" w:rsidRPr="00EF1B74">
        <w:rPr>
          <w:rFonts w:ascii="Times New Roman" w:hAnsi="Times New Roman" w:cs="Times New Roman"/>
          <w:sz w:val="24"/>
          <w:szCs w:val="24"/>
        </w:rPr>
        <w:t xml:space="preserve"> il carattere ideologico, da “Forte Apache” degli idrocarburi che l’En</w:t>
      </w:r>
      <w:r w:rsidR="007B0A28" w:rsidRPr="00EF1B74">
        <w:rPr>
          <w:rFonts w:ascii="Times New Roman" w:hAnsi="Times New Roman" w:cs="Times New Roman"/>
          <w:sz w:val="24"/>
          <w:szCs w:val="24"/>
        </w:rPr>
        <w:t>i</w:t>
      </w:r>
      <w:r w:rsidR="00995984" w:rsidRPr="00EF1B74">
        <w:rPr>
          <w:rFonts w:ascii="Times New Roman" w:hAnsi="Times New Roman" w:cs="Times New Roman"/>
          <w:sz w:val="24"/>
          <w:szCs w:val="24"/>
        </w:rPr>
        <w:t xml:space="preserve"> </w:t>
      </w:r>
      <w:r w:rsidR="005154D2" w:rsidRPr="00EF1B74">
        <w:rPr>
          <w:rFonts w:ascii="Times New Roman" w:hAnsi="Times New Roman" w:cs="Times New Roman"/>
          <w:sz w:val="24"/>
          <w:szCs w:val="24"/>
        </w:rPr>
        <w:t>le</w:t>
      </w:r>
      <w:r w:rsidR="00995984" w:rsidRPr="00EF1B74">
        <w:rPr>
          <w:rFonts w:ascii="Times New Roman" w:hAnsi="Times New Roman" w:cs="Times New Roman"/>
          <w:sz w:val="24"/>
          <w:szCs w:val="24"/>
        </w:rPr>
        <w:t xml:space="preserve"> attribuisce</w:t>
      </w:r>
      <w:r w:rsidR="008675F0" w:rsidRPr="00EF1B74">
        <w:rPr>
          <w:rFonts w:ascii="Times New Roman" w:hAnsi="Times New Roman" w:cs="Times New Roman"/>
          <w:sz w:val="24"/>
          <w:szCs w:val="24"/>
        </w:rPr>
        <w:t xml:space="preserve">, mentre </w:t>
      </w:r>
      <w:r w:rsidR="000A3EA6" w:rsidRPr="00EF1B74">
        <w:rPr>
          <w:rFonts w:ascii="Times New Roman" w:hAnsi="Times New Roman" w:cs="Times New Roman"/>
          <w:sz w:val="24"/>
          <w:szCs w:val="24"/>
        </w:rPr>
        <w:t xml:space="preserve">a livello internazionale </w:t>
      </w:r>
      <w:r w:rsidR="008675F0" w:rsidRPr="00EF1B74">
        <w:rPr>
          <w:rFonts w:ascii="Times New Roman" w:hAnsi="Times New Roman" w:cs="Times New Roman"/>
          <w:sz w:val="24"/>
          <w:szCs w:val="24"/>
        </w:rPr>
        <w:t xml:space="preserve">si affermano gli investimenti </w:t>
      </w:r>
      <w:r w:rsidR="000A3EA6" w:rsidRPr="00EF1B74">
        <w:rPr>
          <w:rFonts w:ascii="Times New Roman" w:hAnsi="Times New Roman" w:cs="Times New Roman"/>
          <w:sz w:val="24"/>
          <w:szCs w:val="24"/>
        </w:rPr>
        <w:t>su</w:t>
      </w:r>
      <w:r w:rsidR="008675F0" w:rsidRPr="00EF1B74">
        <w:rPr>
          <w:rFonts w:ascii="Times New Roman" w:hAnsi="Times New Roman" w:cs="Times New Roman"/>
          <w:sz w:val="24"/>
          <w:szCs w:val="24"/>
        </w:rPr>
        <w:t>ll’idrogeno “verde”</w:t>
      </w:r>
      <w:r w:rsidR="00995984" w:rsidRPr="00EF1B74">
        <w:rPr>
          <w:rFonts w:ascii="Times New Roman" w:hAnsi="Times New Roman" w:cs="Times New Roman"/>
          <w:sz w:val="24"/>
          <w:szCs w:val="24"/>
        </w:rPr>
        <w:t>.</w:t>
      </w:r>
      <w:r w:rsidR="00A21461" w:rsidRPr="00EF1B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7062F5" w14:textId="5BE2E206" w:rsidR="00C76C66" w:rsidRPr="00EF1B74" w:rsidRDefault="00995984" w:rsidP="00EF1B7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F1B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="00A21461" w:rsidRPr="00EF1B7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questo punto, </w:t>
      </w:r>
      <w:r w:rsidR="004515A1" w:rsidRPr="00EF1B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urge</w:t>
      </w:r>
      <w:r w:rsidR="005F225F" w:rsidRPr="00EF1B7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una correzione di rotta d</w:t>
      </w:r>
      <w:r w:rsidR="0009403C" w:rsidRPr="00EF1B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ella strategia d</w:t>
      </w:r>
      <w:r w:rsidR="005F225F" w:rsidRPr="00EF1B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i questa partecipata dello Stato</w:t>
      </w:r>
      <w:r w:rsidR="005F225F" w:rsidRPr="00EF1B74">
        <w:rPr>
          <w:rFonts w:ascii="Times New Roman" w:hAnsi="Times New Roman" w:cs="Times New Roman"/>
          <w:sz w:val="24"/>
          <w:szCs w:val="24"/>
        </w:rPr>
        <w:t>.</w:t>
      </w:r>
    </w:p>
    <w:p w14:paraId="7E267169" w14:textId="4E10B5EA" w:rsidR="002F5A76" w:rsidRPr="00EF1B74" w:rsidRDefault="004515A1" w:rsidP="00EF1B7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F1B74">
        <w:rPr>
          <w:rFonts w:ascii="Times New Roman" w:hAnsi="Times New Roman" w:cs="Times New Roman"/>
          <w:sz w:val="24"/>
          <w:szCs w:val="24"/>
        </w:rPr>
        <w:t>Quanto Le abbiamo segnalato evidenzia come</w:t>
      </w:r>
      <w:r w:rsidR="005F225F" w:rsidRPr="00EF1B74">
        <w:rPr>
          <w:rFonts w:ascii="Times New Roman" w:hAnsi="Times New Roman" w:cs="Times New Roman"/>
          <w:sz w:val="24"/>
          <w:szCs w:val="24"/>
        </w:rPr>
        <w:t xml:space="preserve"> que</w:t>
      </w:r>
      <w:r w:rsidR="00F36145" w:rsidRPr="00EF1B74">
        <w:rPr>
          <w:rFonts w:ascii="Times New Roman" w:hAnsi="Times New Roman" w:cs="Times New Roman"/>
          <w:sz w:val="24"/>
          <w:szCs w:val="24"/>
        </w:rPr>
        <w:t>ste posizioni limit</w:t>
      </w:r>
      <w:r w:rsidR="007B0A28" w:rsidRPr="00EF1B74">
        <w:rPr>
          <w:rFonts w:ascii="Times New Roman" w:hAnsi="Times New Roman" w:cs="Times New Roman"/>
          <w:sz w:val="24"/>
          <w:szCs w:val="24"/>
        </w:rPr>
        <w:t>i</w:t>
      </w:r>
      <w:r w:rsidR="00F36145" w:rsidRPr="00EF1B74">
        <w:rPr>
          <w:rFonts w:ascii="Times New Roman" w:hAnsi="Times New Roman" w:cs="Times New Roman"/>
          <w:sz w:val="24"/>
          <w:szCs w:val="24"/>
        </w:rPr>
        <w:t>no e in alcuni casi ostacol</w:t>
      </w:r>
      <w:r w:rsidR="007B0A28" w:rsidRPr="00EF1B74">
        <w:rPr>
          <w:rFonts w:ascii="Times New Roman" w:hAnsi="Times New Roman" w:cs="Times New Roman"/>
          <w:sz w:val="24"/>
          <w:szCs w:val="24"/>
        </w:rPr>
        <w:t>i</w:t>
      </w:r>
      <w:r w:rsidR="00F36145" w:rsidRPr="00EF1B74">
        <w:rPr>
          <w:rFonts w:ascii="Times New Roman" w:hAnsi="Times New Roman" w:cs="Times New Roman"/>
          <w:sz w:val="24"/>
          <w:szCs w:val="24"/>
        </w:rPr>
        <w:t xml:space="preserve">no </w:t>
      </w:r>
      <w:r w:rsidR="00152F3E" w:rsidRPr="00EF1B74">
        <w:rPr>
          <w:rFonts w:ascii="Times New Roman" w:hAnsi="Times New Roman" w:cs="Times New Roman"/>
          <w:sz w:val="24"/>
          <w:szCs w:val="24"/>
        </w:rPr>
        <w:t>i</w:t>
      </w:r>
      <w:r w:rsidR="00F36145" w:rsidRPr="00EF1B74">
        <w:rPr>
          <w:rFonts w:ascii="Times New Roman" w:hAnsi="Times New Roman" w:cs="Times New Roman"/>
          <w:sz w:val="24"/>
          <w:szCs w:val="24"/>
        </w:rPr>
        <w:t xml:space="preserve">l </w:t>
      </w:r>
      <w:r w:rsidR="00152F3E" w:rsidRPr="00EF1B74">
        <w:rPr>
          <w:rFonts w:ascii="Times New Roman" w:hAnsi="Times New Roman" w:cs="Times New Roman"/>
          <w:sz w:val="24"/>
          <w:szCs w:val="24"/>
        </w:rPr>
        <w:t>percorso</w:t>
      </w:r>
      <w:r w:rsidR="00F36145" w:rsidRPr="00EF1B74">
        <w:rPr>
          <w:rFonts w:ascii="Times New Roman" w:hAnsi="Times New Roman" w:cs="Times New Roman"/>
          <w:sz w:val="24"/>
          <w:szCs w:val="24"/>
        </w:rPr>
        <w:t xml:space="preserve"> del </w:t>
      </w:r>
      <w:r w:rsidRPr="00EF1B74">
        <w:rPr>
          <w:rFonts w:ascii="Times New Roman" w:hAnsi="Times New Roman" w:cs="Times New Roman"/>
          <w:sz w:val="24"/>
          <w:szCs w:val="24"/>
        </w:rPr>
        <w:t>P</w:t>
      </w:r>
      <w:r w:rsidR="00F36145" w:rsidRPr="00EF1B74">
        <w:rPr>
          <w:rFonts w:ascii="Times New Roman" w:hAnsi="Times New Roman" w:cs="Times New Roman"/>
          <w:sz w:val="24"/>
          <w:szCs w:val="24"/>
        </w:rPr>
        <w:t>aese verso la neutralità climatica</w:t>
      </w:r>
      <w:r w:rsidR="005F225F" w:rsidRPr="00EF1B74">
        <w:rPr>
          <w:rFonts w:ascii="Times New Roman" w:hAnsi="Times New Roman" w:cs="Times New Roman"/>
          <w:sz w:val="24"/>
          <w:szCs w:val="24"/>
        </w:rPr>
        <w:t xml:space="preserve">. </w:t>
      </w:r>
      <w:r w:rsidRPr="00EF1B74">
        <w:rPr>
          <w:rFonts w:ascii="Times New Roman" w:hAnsi="Times New Roman" w:cs="Times New Roman"/>
          <w:sz w:val="24"/>
          <w:szCs w:val="24"/>
        </w:rPr>
        <w:t>Non è accettabile c</w:t>
      </w:r>
      <w:r w:rsidR="005F225F" w:rsidRPr="00EF1B74">
        <w:rPr>
          <w:rFonts w:ascii="Times New Roman" w:hAnsi="Times New Roman" w:cs="Times New Roman"/>
          <w:sz w:val="24"/>
          <w:szCs w:val="24"/>
        </w:rPr>
        <w:t xml:space="preserve">he </w:t>
      </w:r>
      <w:r w:rsidR="0009403C" w:rsidRPr="00EF1B74">
        <w:rPr>
          <w:rFonts w:ascii="Times New Roman" w:hAnsi="Times New Roman" w:cs="Times New Roman"/>
          <w:sz w:val="24"/>
          <w:szCs w:val="24"/>
        </w:rPr>
        <w:t>l’Italia</w:t>
      </w:r>
      <w:r w:rsidR="005F225F" w:rsidRPr="00EF1B74">
        <w:rPr>
          <w:rFonts w:ascii="Times New Roman" w:hAnsi="Times New Roman" w:cs="Times New Roman"/>
          <w:sz w:val="24"/>
          <w:szCs w:val="24"/>
        </w:rPr>
        <w:t xml:space="preserve"> </w:t>
      </w:r>
      <w:r w:rsidR="002F5A76" w:rsidRPr="00EF1B74">
        <w:rPr>
          <w:rFonts w:ascii="Times New Roman" w:hAnsi="Times New Roman" w:cs="Times New Roman"/>
          <w:sz w:val="24"/>
          <w:szCs w:val="24"/>
        </w:rPr>
        <w:t xml:space="preserve">resti nell’era dei fossili </w:t>
      </w:r>
      <w:r w:rsidR="005F225F" w:rsidRPr="00EF1B74">
        <w:rPr>
          <w:rFonts w:ascii="Times New Roman" w:hAnsi="Times New Roman" w:cs="Times New Roman"/>
          <w:sz w:val="24"/>
          <w:szCs w:val="24"/>
        </w:rPr>
        <w:t xml:space="preserve">mentre il mondo si sposta </w:t>
      </w:r>
      <w:r w:rsidRPr="00EF1B74">
        <w:rPr>
          <w:rFonts w:ascii="Times New Roman" w:hAnsi="Times New Roman" w:cs="Times New Roman"/>
          <w:sz w:val="24"/>
          <w:szCs w:val="24"/>
        </w:rPr>
        <w:t xml:space="preserve">verso le </w:t>
      </w:r>
      <w:r w:rsidR="0009403C" w:rsidRPr="00EF1B74">
        <w:rPr>
          <w:rFonts w:ascii="Times New Roman" w:hAnsi="Times New Roman" w:cs="Times New Roman"/>
          <w:sz w:val="24"/>
          <w:szCs w:val="24"/>
        </w:rPr>
        <w:t>rinnovabili</w:t>
      </w:r>
      <w:r w:rsidR="009B58FC" w:rsidRPr="00EF1B74">
        <w:rPr>
          <w:rFonts w:ascii="Times New Roman" w:hAnsi="Times New Roman" w:cs="Times New Roman"/>
          <w:sz w:val="24"/>
          <w:szCs w:val="24"/>
        </w:rPr>
        <w:t>!</w:t>
      </w:r>
    </w:p>
    <w:p w14:paraId="7CE817B0" w14:textId="59EE46E4" w:rsidR="005F225F" w:rsidRDefault="002F5A76" w:rsidP="00C54F4A">
      <w:pPr>
        <w:jc w:val="both"/>
        <w:rPr>
          <w:rFonts w:ascii="Times New Roman" w:hAnsi="Times New Roman" w:cs="Times New Roman"/>
          <w:sz w:val="24"/>
          <w:szCs w:val="24"/>
        </w:rPr>
      </w:pPr>
      <w:r w:rsidRPr="00EF1B74">
        <w:rPr>
          <w:rFonts w:ascii="Times New Roman" w:hAnsi="Times New Roman" w:cs="Times New Roman"/>
          <w:sz w:val="24"/>
          <w:szCs w:val="24"/>
        </w:rPr>
        <w:t>È una prospettiva contro la quale ci siamo battuti nei decenni e continu</w:t>
      </w:r>
      <w:r w:rsidR="00152F3E" w:rsidRPr="00EF1B74">
        <w:rPr>
          <w:rFonts w:ascii="Times New Roman" w:hAnsi="Times New Roman" w:cs="Times New Roman"/>
          <w:sz w:val="24"/>
          <w:szCs w:val="24"/>
        </w:rPr>
        <w:t>ere</w:t>
      </w:r>
      <w:r w:rsidRPr="00EF1B74">
        <w:rPr>
          <w:rFonts w:ascii="Times New Roman" w:hAnsi="Times New Roman" w:cs="Times New Roman"/>
          <w:sz w:val="24"/>
          <w:szCs w:val="24"/>
        </w:rPr>
        <w:t>mo a batter</w:t>
      </w:r>
      <w:r w:rsidR="00152F3E" w:rsidRPr="00EF1B74">
        <w:rPr>
          <w:rFonts w:ascii="Times New Roman" w:hAnsi="Times New Roman" w:cs="Times New Roman"/>
          <w:sz w:val="24"/>
          <w:szCs w:val="24"/>
        </w:rPr>
        <w:t>ci</w:t>
      </w:r>
      <w:r w:rsidRPr="00EF1B74">
        <w:rPr>
          <w:rFonts w:ascii="Times New Roman" w:hAnsi="Times New Roman" w:cs="Times New Roman"/>
          <w:sz w:val="24"/>
          <w:szCs w:val="24"/>
        </w:rPr>
        <w:t xml:space="preserve"> insieme a tanti altri. Una prospettiva inaccettabile. Vorremmo che </w:t>
      </w:r>
      <w:r w:rsidR="0009403C" w:rsidRPr="00EF1B74">
        <w:rPr>
          <w:rFonts w:ascii="Times New Roman" w:hAnsi="Times New Roman" w:cs="Times New Roman"/>
          <w:sz w:val="24"/>
          <w:szCs w:val="24"/>
        </w:rPr>
        <w:t>lo</w:t>
      </w:r>
      <w:r w:rsidRPr="00EF1B74">
        <w:rPr>
          <w:rFonts w:ascii="Times New Roman" w:hAnsi="Times New Roman" w:cs="Times New Roman"/>
          <w:sz w:val="24"/>
          <w:szCs w:val="24"/>
        </w:rPr>
        <w:t xml:space="preserve"> fosse anche per Lei</w:t>
      </w:r>
      <w:r w:rsidR="009F687D" w:rsidRPr="00EF1B74">
        <w:rPr>
          <w:rFonts w:ascii="Times New Roman" w:hAnsi="Times New Roman" w:cs="Times New Roman"/>
          <w:sz w:val="24"/>
          <w:szCs w:val="24"/>
        </w:rPr>
        <w:t xml:space="preserve"> e che prendesse le misure necessarie</w:t>
      </w:r>
      <w:r w:rsidRPr="00EF1B74">
        <w:rPr>
          <w:rFonts w:ascii="Times New Roman" w:hAnsi="Times New Roman" w:cs="Times New Roman"/>
          <w:sz w:val="24"/>
          <w:szCs w:val="24"/>
        </w:rPr>
        <w:t>.</w:t>
      </w:r>
    </w:p>
    <w:p w14:paraId="25227DB0" w14:textId="77777777" w:rsidR="008B4CF9" w:rsidRDefault="008B4CF9" w:rsidP="00C54F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124297" w14:textId="4F4FBB89" w:rsidR="00EF1B74" w:rsidRDefault="00EF1B74" w:rsidP="00C54F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Roma, 19.5.2021                                                                         Massimo Scalia</w:t>
      </w:r>
    </w:p>
    <w:p w14:paraId="0FCD347A" w14:textId="427A9FEA" w:rsidR="00EF1B74" w:rsidRDefault="00EF1B74" w:rsidP="00C54F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Gianni Silvestrini</w:t>
      </w:r>
    </w:p>
    <w:p w14:paraId="465AE731" w14:textId="77777777" w:rsidR="008B4CF9" w:rsidRDefault="00EF1B74" w:rsidP="00C54F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Gianni Mattiol</w:t>
      </w:r>
      <w:r w:rsidR="008B4CF9">
        <w:rPr>
          <w:rFonts w:ascii="Times New Roman" w:hAnsi="Times New Roman" w:cs="Times New Roman"/>
          <w:sz w:val="24"/>
          <w:szCs w:val="24"/>
        </w:rPr>
        <w:t>i</w:t>
      </w:r>
    </w:p>
    <w:p w14:paraId="5C2A4D8B" w14:textId="023F856D" w:rsidR="00EF1B74" w:rsidRPr="00EF1B74" w:rsidRDefault="008B4CF9" w:rsidP="00C54F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EF1B74">
        <w:rPr>
          <w:rFonts w:ascii="Times New Roman" w:hAnsi="Times New Roman" w:cs="Times New Roman"/>
          <w:sz w:val="24"/>
          <w:szCs w:val="24"/>
        </w:rPr>
        <w:t>Vincenzo Naso</w:t>
      </w:r>
    </w:p>
    <w:sectPr w:rsidR="00EF1B74" w:rsidRPr="00EF1B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2209C" w14:textId="77777777" w:rsidR="00491FBE" w:rsidRDefault="00491FBE" w:rsidP="004E6095">
      <w:pPr>
        <w:spacing w:after="0" w:line="240" w:lineRule="auto"/>
      </w:pPr>
      <w:r>
        <w:separator/>
      </w:r>
    </w:p>
  </w:endnote>
  <w:endnote w:type="continuationSeparator" w:id="0">
    <w:p w14:paraId="72B20F15" w14:textId="77777777" w:rsidR="00491FBE" w:rsidRDefault="00491FBE" w:rsidP="004E6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9159F" w14:textId="77777777" w:rsidR="00491FBE" w:rsidRDefault="00491FBE" w:rsidP="004E6095">
      <w:pPr>
        <w:spacing w:after="0" w:line="240" w:lineRule="auto"/>
      </w:pPr>
      <w:r>
        <w:separator/>
      </w:r>
    </w:p>
  </w:footnote>
  <w:footnote w:type="continuationSeparator" w:id="0">
    <w:p w14:paraId="01834209" w14:textId="77777777" w:rsidR="00491FBE" w:rsidRDefault="00491FBE" w:rsidP="004E60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F4A"/>
    <w:rsid w:val="0002080C"/>
    <w:rsid w:val="00065EC8"/>
    <w:rsid w:val="0009403C"/>
    <w:rsid w:val="000A3EA6"/>
    <w:rsid w:val="000C0B68"/>
    <w:rsid w:val="0011025E"/>
    <w:rsid w:val="00111FD0"/>
    <w:rsid w:val="00143C81"/>
    <w:rsid w:val="00147749"/>
    <w:rsid w:val="00152F3E"/>
    <w:rsid w:val="00153E4B"/>
    <w:rsid w:val="0019554C"/>
    <w:rsid w:val="001E3D6B"/>
    <w:rsid w:val="0024383B"/>
    <w:rsid w:val="00255FB3"/>
    <w:rsid w:val="002661C4"/>
    <w:rsid w:val="002E197F"/>
    <w:rsid w:val="002F5A76"/>
    <w:rsid w:val="003104FB"/>
    <w:rsid w:val="00314EE4"/>
    <w:rsid w:val="00334C69"/>
    <w:rsid w:val="0040438C"/>
    <w:rsid w:val="004515A1"/>
    <w:rsid w:val="00491FBE"/>
    <w:rsid w:val="004E6095"/>
    <w:rsid w:val="005154D2"/>
    <w:rsid w:val="00563288"/>
    <w:rsid w:val="005F225F"/>
    <w:rsid w:val="006C619A"/>
    <w:rsid w:val="007B0A28"/>
    <w:rsid w:val="008078B8"/>
    <w:rsid w:val="008675F0"/>
    <w:rsid w:val="008B4CF9"/>
    <w:rsid w:val="008C4FA2"/>
    <w:rsid w:val="0091763E"/>
    <w:rsid w:val="00995984"/>
    <w:rsid w:val="009B58FC"/>
    <w:rsid w:val="009F687D"/>
    <w:rsid w:val="00A07694"/>
    <w:rsid w:val="00A2038F"/>
    <w:rsid w:val="00A21461"/>
    <w:rsid w:val="00A52C68"/>
    <w:rsid w:val="00A61411"/>
    <w:rsid w:val="00A837A2"/>
    <w:rsid w:val="00B14C99"/>
    <w:rsid w:val="00C54F4A"/>
    <w:rsid w:val="00C74BD3"/>
    <w:rsid w:val="00C76C66"/>
    <w:rsid w:val="00D551A8"/>
    <w:rsid w:val="00D93D4A"/>
    <w:rsid w:val="00DA14CC"/>
    <w:rsid w:val="00DE09BB"/>
    <w:rsid w:val="00DF39B3"/>
    <w:rsid w:val="00DF44CF"/>
    <w:rsid w:val="00E21147"/>
    <w:rsid w:val="00E8305D"/>
    <w:rsid w:val="00E9111F"/>
    <w:rsid w:val="00EF1B74"/>
    <w:rsid w:val="00F1295F"/>
    <w:rsid w:val="00F36145"/>
    <w:rsid w:val="00F56355"/>
    <w:rsid w:val="00F618CB"/>
    <w:rsid w:val="00FD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0CE280"/>
  <w15:docId w15:val="{393FBE82-AF75-402E-8D2E-4CC38587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1763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1763E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4EE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4EE4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E6095"/>
    <w:pPr>
      <w:spacing w:after="0" w:line="240" w:lineRule="auto"/>
    </w:pPr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E6095"/>
    <w:rPr>
      <w:sz w:val="24"/>
      <w:szCs w:val="24"/>
    </w:rPr>
  </w:style>
  <w:style w:type="character" w:styleId="Rimandonotaapidipagina">
    <w:name w:val="footnote reference"/>
    <w:basedOn w:val="Carpredefinitoparagrafo"/>
    <w:uiPriority w:val="99"/>
    <w:unhideWhenUsed/>
    <w:rsid w:val="004E6095"/>
    <w:rPr>
      <w:vertAlign w:val="superscript"/>
    </w:rPr>
  </w:style>
  <w:style w:type="character" w:customStyle="1" w:styleId="py34i1dx">
    <w:name w:val="py34i1dx"/>
    <w:basedOn w:val="Carpredefinitoparagrafo"/>
    <w:rsid w:val="004E6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9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1055</Words>
  <Characters>5782</Characters>
  <Application>Microsoft Office Word</Application>
  <DocSecurity>0</DocSecurity>
  <Lines>78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Scalia</dc:creator>
  <cp:keywords/>
  <dc:description/>
  <cp:lastModifiedBy>Massimo Scalia</cp:lastModifiedBy>
  <cp:revision>2</cp:revision>
  <cp:lastPrinted>2021-05-17T17:14:00Z</cp:lastPrinted>
  <dcterms:created xsi:type="dcterms:W3CDTF">2021-05-18T14:11:00Z</dcterms:created>
  <dcterms:modified xsi:type="dcterms:W3CDTF">2021-05-18T14:11:00Z</dcterms:modified>
</cp:coreProperties>
</file>